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21B1" w14:textId="3DAEDDEC" w:rsidR="00161E60" w:rsidRDefault="00161E60" w:rsidP="00161E60">
      <w:pPr>
        <w:spacing w:after="0"/>
        <w:jc w:val="center"/>
        <w:rPr>
          <w:sz w:val="28"/>
          <w:szCs w:val="28"/>
        </w:rPr>
      </w:pPr>
      <w:r w:rsidRPr="00161E60">
        <w:rPr>
          <w:sz w:val="28"/>
          <w:szCs w:val="28"/>
        </w:rPr>
        <w:t>BRINTON PARISH COUNCIL</w:t>
      </w:r>
    </w:p>
    <w:p w14:paraId="78846D63" w14:textId="5236976C" w:rsidR="00161E60" w:rsidRDefault="00161E60" w:rsidP="00161E60">
      <w:pPr>
        <w:spacing w:after="0"/>
      </w:pPr>
      <w:r>
        <w:rPr>
          <w:b/>
          <w:bCs/>
        </w:rPr>
        <w:t>Members of the Council</w:t>
      </w:r>
    </w:p>
    <w:p w14:paraId="135BF3A9" w14:textId="77BC5E60" w:rsidR="00161E60" w:rsidRDefault="00161E60" w:rsidP="00161E60">
      <w:pPr>
        <w:spacing w:after="0"/>
        <w:jc w:val="center"/>
      </w:pPr>
      <w:r>
        <w:t xml:space="preserve">You are summoned to attend a meeting of Brinton Parish Council in </w:t>
      </w:r>
      <w:proofErr w:type="spellStart"/>
      <w:r>
        <w:t>Sharrington</w:t>
      </w:r>
      <w:proofErr w:type="spellEnd"/>
      <w:r>
        <w:t xml:space="preserve"> Village Hall on Thursday 6</w:t>
      </w:r>
      <w:r w:rsidRPr="00161E60">
        <w:rPr>
          <w:vertAlign w:val="superscript"/>
        </w:rPr>
        <w:t>th</w:t>
      </w:r>
      <w:r>
        <w:t xml:space="preserve"> January 2022 at 7pm</w:t>
      </w:r>
    </w:p>
    <w:p w14:paraId="107D7F57" w14:textId="1C94DE21" w:rsidR="00161E60" w:rsidRDefault="00161E60" w:rsidP="00161E60">
      <w:pPr>
        <w:spacing w:after="0"/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S. H. Hayden</w:t>
      </w:r>
    </w:p>
    <w:p w14:paraId="161A628B" w14:textId="39B74F0F" w:rsidR="00161E60" w:rsidRDefault="00161E60" w:rsidP="00161E60">
      <w:pPr>
        <w:spacing w:after="0"/>
        <w:jc w:val="right"/>
        <w:rPr>
          <w:rFonts w:cstheme="minorHAnsi"/>
        </w:rPr>
      </w:pPr>
      <w:r>
        <w:rPr>
          <w:rFonts w:cstheme="minorHAnsi"/>
        </w:rPr>
        <w:t>Locum Clerk</w:t>
      </w:r>
    </w:p>
    <w:p w14:paraId="03DBEBB0" w14:textId="528FCB50" w:rsidR="00161E60" w:rsidRDefault="00635BB6" w:rsidP="00EA0274">
      <w:pPr>
        <w:spacing w:after="0"/>
        <w:jc w:val="right"/>
        <w:rPr>
          <w:rFonts w:cstheme="minorHAnsi"/>
        </w:rPr>
      </w:pPr>
      <w:r>
        <w:rPr>
          <w:rFonts w:cstheme="minorHAnsi"/>
        </w:rPr>
        <w:t>31</w:t>
      </w:r>
      <w:r w:rsidRPr="00635BB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161E60">
        <w:rPr>
          <w:rFonts w:cstheme="minorHAnsi"/>
        </w:rPr>
        <w:t>December 202</w:t>
      </w:r>
      <w:r>
        <w:rPr>
          <w:rFonts w:cstheme="minorHAnsi"/>
        </w:rPr>
        <w:t>1</w:t>
      </w:r>
    </w:p>
    <w:p w14:paraId="0C76F99F" w14:textId="77777777" w:rsidR="00EA0274" w:rsidRDefault="00EA0274" w:rsidP="00EA0274">
      <w:pPr>
        <w:spacing w:after="0"/>
        <w:jc w:val="right"/>
        <w:rPr>
          <w:rFonts w:cstheme="minorHAnsi"/>
        </w:rPr>
      </w:pPr>
    </w:p>
    <w:p w14:paraId="7C70D384" w14:textId="1EE88B8E" w:rsidR="00161E60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The Public are welcome to attend this Parish Council Meeting</w:t>
      </w:r>
    </w:p>
    <w:p w14:paraId="5A3E7D35" w14:textId="4A5C092C" w:rsidR="00161E60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Coronavirus – please wear masks until seated – hand sanitiser available</w:t>
      </w:r>
    </w:p>
    <w:p w14:paraId="381FBB69" w14:textId="3465862F" w:rsidR="00161E60" w:rsidRDefault="00161E60" w:rsidP="00161E60">
      <w:pPr>
        <w:spacing w:after="0"/>
        <w:jc w:val="center"/>
        <w:rPr>
          <w:rFonts w:cstheme="minorHAnsi"/>
        </w:rPr>
      </w:pPr>
    </w:p>
    <w:p w14:paraId="34373DCB" w14:textId="07878ED4" w:rsidR="008C65FB" w:rsidRDefault="00161E60" w:rsidP="00161E60">
      <w:pPr>
        <w:spacing w:after="0"/>
        <w:jc w:val="center"/>
        <w:rPr>
          <w:rFonts w:cstheme="minorHAnsi"/>
        </w:rPr>
      </w:pPr>
      <w:r>
        <w:rPr>
          <w:rFonts w:cstheme="minorHAnsi"/>
          <w:sz w:val="28"/>
          <w:szCs w:val="28"/>
        </w:rPr>
        <w:t>AGENDA</w:t>
      </w:r>
    </w:p>
    <w:p w14:paraId="61B32371" w14:textId="464A5842" w:rsidR="00161E60" w:rsidRDefault="008C65F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 w:rsidRPr="008C65FB">
        <w:rPr>
          <w:rFonts w:cstheme="minorHAnsi"/>
        </w:rPr>
        <w:t>1.</w:t>
      </w:r>
      <w:r>
        <w:rPr>
          <w:rFonts w:cstheme="minorHAnsi"/>
        </w:rPr>
        <w:tab/>
        <w:t>To consider and accept apologies for absence</w:t>
      </w:r>
    </w:p>
    <w:p w14:paraId="1D9BEA0E" w14:textId="77777777" w:rsidR="00B87A42" w:rsidRDefault="008C65F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To receive any declaration of interest and any dispensations of disclosable pecuniary interests</w:t>
      </w:r>
    </w:p>
    <w:p w14:paraId="38B806DE" w14:textId="278A4E9E" w:rsidR="008C65FB" w:rsidRPr="00B87A42" w:rsidRDefault="008C65FB" w:rsidP="008C65FB">
      <w:pPr>
        <w:tabs>
          <w:tab w:val="left" w:pos="567"/>
        </w:tabs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B87A42">
        <w:rPr>
          <w:rFonts w:cstheme="minorHAnsi"/>
        </w:rPr>
        <w:t>To approve the minutes of the meetings held on 11</w:t>
      </w:r>
      <w:r w:rsidR="00B87A42" w:rsidRPr="00B87A42">
        <w:rPr>
          <w:rFonts w:cstheme="minorHAnsi"/>
          <w:vertAlign w:val="superscript"/>
        </w:rPr>
        <w:t>th</w:t>
      </w:r>
      <w:r w:rsidR="00B87A42">
        <w:rPr>
          <w:rFonts w:cstheme="minorHAnsi"/>
        </w:rPr>
        <w:t xml:space="preserve"> November 2021 and 8</w:t>
      </w:r>
      <w:r w:rsidR="00B87A42" w:rsidRPr="00B87A42">
        <w:rPr>
          <w:rFonts w:cstheme="minorHAnsi"/>
          <w:vertAlign w:val="superscript"/>
        </w:rPr>
        <w:t>th</w:t>
      </w:r>
      <w:r w:rsidR="00B87A42">
        <w:rPr>
          <w:rFonts w:cstheme="minorHAnsi"/>
        </w:rPr>
        <w:t xml:space="preserve"> December 2021</w:t>
      </w:r>
    </w:p>
    <w:p w14:paraId="7FF6C628" w14:textId="2D209205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Matters arising from those minutes</w:t>
      </w:r>
    </w:p>
    <w:p w14:paraId="558E8515" w14:textId="5C7ED7A4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To receive reports from County and District Councillors</w:t>
      </w:r>
    </w:p>
    <w:p w14:paraId="1438055F" w14:textId="30BF569C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Public questions, </w:t>
      </w:r>
      <w:proofErr w:type="gramStart"/>
      <w:r>
        <w:rPr>
          <w:rFonts w:cstheme="minorHAnsi"/>
        </w:rPr>
        <w:t>comments</w:t>
      </w:r>
      <w:proofErr w:type="gramEnd"/>
      <w:r>
        <w:rPr>
          <w:rFonts w:cstheme="minorHAnsi"/>
        </w:rPr>
        <w:t xml:space="preserve"> or representations</w:t>
      </w:r>
    </w:p>
    <w:p w14:paraId="376A63E8" w14:textId="77777777" w:rsidR="00BE67CF" w:rsidRDefault="00BE67CF" w:rsidP="008C65FB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0DD646F" w14:textId="0F7A76C3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>
        <w:rPr>
          <w:rFonts w:cstheme="minorHAnsi"/>
          <w:u w:val="single"/>
        </w:rPr>
        <w:t>Planning</w:t>
      </w:r>
    </w:p>
    <w:p w14:paraId="682ACA50" w14:textId="75BA992E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7.1</w:t>
      </w:r>
      <w:r>
        <w:rPr>
          <w:rFonts w:cstheme="minorHAnsi"/>
        </w:rPr>
        <w:tab/>
        <w:t>To discuss and make observations on any applications received after the date of this Agenda</w:t>
      </w:r>
    </w:p>
    <w:p w14:paraId="1293768B" w14:textId="4EF57137" w:rsidR="00B87A42" w:rsidRDefault="00B87A42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7.2</w:t>
      </w:r>
      <w:r>
        <w:rPr>
          <w:rFonts w:cstheme="minorHAnsi"/>
        </w:rPr>
        <w:tab/>
        <w:t>To discuss and make observations on:</w:t>
      </w:r>
    </w:p>
    <w:p w14:paraId="39052DD0" w14:textId="4419402E" w:rsidR="00B87A42" w:rsidRDefault="00B87A42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  <w:i/>
          <w:iCs/>
        </w:rPr>
        <w:t>PF/21</w:t>
      </w:r>
      <w:r w:rsidR="000B7C73">
        <w:rPr>
          <w:rFonts w:cstheme="minorHAnsi"/>
          <w:i/>
          <w:iCs/>
        </w:rPr>
        <w:t xml:space="preserve">/3266 First floor side and rear extensions with rear balconies – Bramblings, The Street, </w:t>
      </w:r>
      <w:proofErr w:type="spellStart"/>
      <w:r w:rsidR="000B7C73">
        <w:rPr>
          <w:rFonts w:cstheme="minorHAnsi"/>
          <w:i/>
          <w:iCs/>
        </w:rPr>
        <w:t>Sharrington</w:t>
      </w:r>
      <w:proofErr w:type="spellEnd"/>
      <w:r w:rsidR="000B7C73">
        <w:rPr>
          <w:rFonts w:cstheme="minorHAnsi"/>
          <w:i/>
          <w:iCs/>
        </w:rPr>
        <w:t>, NR24 2AB</w:t>
      </w:r>
    </w:p>
    <w:p w14:paraId="17C00EE3" w14:textId="2F75BA0F" w:rsidR="00230D09" w:rsidRDefault="00230D0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PF/21/3349 Single-story front and side extensions to dwelling - Hill </w:t>
      </w:r>
      <w:proofErr w:type="gramStart"/>
      <w:r>
        <w:rPr>
          <w:rFonts w:cstheme="minorHAnsi"/>
          <w:i/>
          <w:iCs/>
        </w:rPr>
        <w:t>Farm House</w:t>
      </w:r>
      <w:proofErr w:type="gramEnd"/>
      <w:r>
        <w:rPr>
          <w:rFonts w:cstheme="minorHAnsi"/>
          <w:i/>
          <w:iCs/>
        </w:rPr>
        <w:t xml:space="preserve">, Swans Croft Lane, Brinton, NR24 2QW – </w:t>
      </w:r>
    </w:p>
    <w:p w14:paraId="5730D3FB" w14:textId="78BA9569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7.3</w:t>
      </w:r>
      <w:r>
        <w:rPr>
          <w:rFonts w:cstheme="minorHAnsi"/>
        </w:rPr>
        <w:tab/>
        <w:t>Update on other applications:</w:t>
      </w:r>
    </w:p>
    <w:p w14:paraId="2902C4D9" w14:textId="0469DBA6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230D09">
        <w:rPr>
          <w:rFonts w:cstheme="minorHAnsi"/>
          <w:i/>
          <w:iCs/>
        </w:rPr>
        <w:t xml:space="preserve">NP/21/3124 Prior Notification of proposed erection of building for agricultural use – </w:t>
      </w:r>
      <w:proofErr w:type="spellStart"/>
      <w:r w:rsidR="00230D09">
        <w:rPr>
          <w:rFonts w:cstheme="minorHAnsi"/>
          <w:i/>
          <w:iCs/>
        </w:rPr>
        <w:t>Sharrington</w:t>
      </w:r>
      <w:proofErr w:type="spellEnd"/>
      <w:r w:rsidR="00230D09">
        <w:rPr>
          <w:rFonts w:cstheme="minorHAnsi"/>
          <w:i/>
          <w:iCs/>
        </w:rPr>
        <w:t xml:space="preserve"> Strawberries, Holt Road, </w:t>
      </w:r>
      <w:proofErr w:type="spellStart"/>
      <w:r w:rsidR="00230D09">
        <w:rPr>
          <w:rFonts w:cstheme="minorHAnsi"/>
          <w:i/>
          <w:iCs/>
        </w:rPr>
        <w:t>Sharrington</w:t>
      </w:r>
      <w:proofErr w:type="spellEnd"/>
      <w:r w:rsidR="00230D09">
        <w:rPr>
          <w:rFonts w:cstheme="minorHAnsi"/>
          <w:i/>
          <w:iCs/>
        </w:rPr>
        <w:t xml:space="preserve">, NR24 2PH </w:t>
      </w:r>
    </w:p>
    <w:p w14:paraId="6C1C31C4" w14:textId="0E7B6722" w:rsidR="00230D09" w:rsidRDefault="00230D0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</w:r>
      <w:r w:rsidR="007F1F65">
        <w:rPr>
          <w:rFonts w:cstheme="minorHAnsi"/>
          <w:i/>
          <w:iCs/>
        </w:rPr>
        <w:t xml:space="preserve">PF/21/3040 </w:t>
      </w:r>
      <w:proofErr w:type="spellStart"/>
      <w:r w:rsidR="007F1F65">
        <w:rPr>
          <w:rFonts w:cstheme="minorHAnsi"/>
          <w:i/>
          <w:iCs/>
        </w:rPr>
        <w:t>Rovale</w:t>
      </w:r>
      <w:proofErr w:type="spellEnd"/>
      <w:r w:rsidR="007F1F65">
        <w:rPr>
          <w:rFonts w:cstheme="minorHAnsi"/>
          <w:i/>
          <w:iCs/>
        </w:rPr>
        <w:t xml:space="preserve">, </w:t>
      </w:r>
      <w:proofErr w:type="spellStart"/>
      <w:r w:rsidR="007F1F65">
        <w:rPr>
          <w:rFonts w:cstheme="minorHAnsi"/>
          <w:i/>
          <w:iCs/>
        </w:rPr>
        <w:t>Thornage</w:t>
      </w:r>
      <w:proofErr w:type="spellEnd"/>
      <w:r w:rsidR="007F1F65">
        <w:rPr>
          <w:rFonts w:cstheme="minorHAnsi"/>
          <w:i/>
          <w:iCs/>
        </w:rPr>
        <w:t xml:space="preserve"> Road, </w:t>
      </w:r>
      <w:proofErr w:type="spellStart"/>
      <w:r w:rsidR="007F1F65">
        <w:rPr>
          <w:rFonts w:cstheme="minorHAnsi"/>
          <w:i/>
          <w:iCs/>
        </w:rPr>
        <w:t>Sharrington</w:t>
      </w:r>
      <w:proofErr w:type="spellEnd"/>
      <w:r w:rsidR="007F1F65">
        <w:rPr>
          <w:rFonts w:cstheme="minorHAnsi"/>
          <w:i/>
          <w:iCs/>
        </w:rPr>
        <w:t>, NR25 2PN – Single storey rear extension, front porch, demolition of attached garage and erection of detached double garage to front of dwel</w:t>
      </w:r>
      <w:r w:rsidR="00635BB6">
        <w:rPr>
          <w:rFonts w:cstheme="minorHAnsi"/>
          <w:i/>
          <w:iCs/>
        </w:rPr>
        <w:t>l</w:t>
      </w:r>
      <w:r w:rsidR="007F1F65">
        <w:rPr>
          <w:rFonts w:cstheme="minorHAnsi"/>
          <w:i/>
          <w:iCs/>
        </w:rPr>
        <w:t xml:space="preserve">ing, </w:t>
      </w:r>
      <w:r w:rsidR="00635BB6">
        <w:rPr>
          <w:rFonts w:cstheme="minorHAnsi"/>
          <w:i/>
          <w:iCs/>
        </w:rPr>
        <w:t>v</w:t>
      </w:r>
      <w:r w:rsidR="007F1F65">
        <w:rPr>
          <w:rFonts w:cstheme="minorHAnsi"/>
          <w:i/>
          <w:iCs/>
        </w:rPr>
        <w:t xml:space="preserve">ertical timber boarding over external brickwork, replacement roof covering and replacement windows, new vehicle access and driveway. </w:t>
      </w:r>
    </w:p>
    <w:p w14:paraId="5A51F032" w14:textId="6FB47D43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7.4</w:t>
      </w:r>
      <w:r>
        <w:rPr>
          <w:rFonts w:cstheme="minorHAnsi"/>
        </w:rPr>
        <w:tab/>
        <w:t>To consider and collate comments to be submitted on Conservation Appraisal</w:t>
      </w:r>
    </w:p>
    <w:p w14:paraId="7A366980" w14:textId="77777777" w:rsidR="00BE67CF" w:rsidRDefault="00BE67CF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6B4576AB" w14:textId="23596423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>
        <w:rPr>
          <w:rFonts w:cstheme="minorHAnsi"/>
          <w:u w:val="single"/>
        </w:rPr>
        <w:t>Finance and Regulatory</w:t>
      </w:r>
    </w:p>
    <w:p w14:paraId="3763674F" w14:textId="04A0AE9E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8.1</w:t>
      </w:r>
      <w:r>
        <w:rPr>
          <w:rFonts w:cstheme="minorHAnsi"/>
        </w:rPr>
        <w:tab/>
        <w:t xml:space="preserve">To </w:t>
      </w:r>
      <w:r w:rsidR="007F1F65">
        <w:rPr>
          <w:rFonts w:cstheme="minorHAnsi"/>
        </w:rPr>
        <w:t>receive</w:t>
      </w:r>
      <w:r w:rsidR="006C774A">
        <w:rPr>
          <w:rFonts w:cstheme="minorHAnsi"/>
        </w:rPr>
        <w:t xml:space="preserve"> [reconstituted]</w:t>
      </w:r>
      <w:r w:rsidR="007F1F65">
        <w:rPr>
          <w:rFonts w:cstheme="minorHAnsi"/>
        </w:rPr>
        <w:t xml:space="preserve"> balance sheet</w:t>
      </w:r>
    </w:p>
    <w:p w14:paraId="06D1DA84" w14:textId="6CCBD504" w:rsidR="007F1F65" w:rsidRDefault="007F1F6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8.2</w:t>
      </w:r>
      <w:r>
        <w:rPr>
          <w:rFonts w:cstheme="minorHAnsi"/>
        </w:rPr>
        <w:tab/>
        <w:t>To appoint parish councillor to check bank reconciliations</w:t>
      </w:r>
    </w:p>
    <w:p w14:paraId="62B7FB1A" w14:textId="2E117D59" w:rsidR="000A0FB4" w:rsidRDefault="000A0FB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8.3</w:t>
      </w:r>
      <w:r>
        <w:rPr>
          <w:rFonts w:cstheme="minorHAnsi"/>
        </w:rPr>
        <w:tab/>
        <w:t xml:space="preserve">To appoint an internal auditor </w:t>
      </w:r>
      <w:r w:rsidR="00EA0274">
        <w:rPr>
          <w:rFonts w:cstheme="minorHAnsi"/>
        </w:rPr>
        <w:t>f</w:t>
      </w:r>
      <w:r>
        <w:rPr>
          <w:rFonts w:cstheme="minorHAnsi"/>
        </w:rPr>
        <w:t>o</w:t>
      </w:r>
      <w:r w:rsidR="00EA0274">
        <w:rPr>
          <w:rFonts w:cstheme="minorHAnsi"/>
        </w:rPr>
        <w:t>r</w:t>
      </w:r>
      <w:r>
        <w:rPr>
          <w:rFonts w:cstheme="minorHAnsi"/>
        </w:rPr>
        <w:t xml:space="preserve"> 2021-22 accounts</w:t>
      </w:r>
    </w:p>
    <w:p w14:paraId="653146E8" w14:textId="6F2F77A6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8.</w:t>
      </w:r>
      <w:r w:rsidR="00EA0274">
        <w:rPr>
          <w:rFonts w:cstheme="minorHAnsi"/>
        </w:rPr>
        <w:t>4</w:t>
      </w:r>
      <w:r>
        <w:rPr>
          <w:rFonts w:cstheme="minorHAnsi"/>
        </w:rPr>
        <w:tab/>
        <w:t>To approve any payments</w:t>
      </w:r>
    </w:p>
    <w:p w14:paraId="6620E3BD" w14:textId="16CDAD05" w:rsidR="00524195" w:rsidRDefault="0052419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6EC5CD27" w14:textId="40CFB0C2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To deal with any correspondence</w:t>
      </w:r>
    </w:p>
    <w:p w14:paraId="7ABCCAEE" w14:textId="43752C54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Matters for information only or next Agenda</w:t>
      </w:r>
    </w:p>
    <w:p w14:paraId="01327A26" w14:textId="69E23DFA" w:rsidR="00CE5759" w:rsidRDefault="00CE575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arrange date of next meeting</w:t>
      </w:r>
    </w:p>
    <w:p w14:paraId="365F061E" w14:textId="24E62CCE" w:rsidR="00EA0274" w:rsidRDefault="0052419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CE5759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0A0FB4">
        <w:rPr>
          <w:rFonts w:cstheme="minorHAnsi"/>
        </w:rPr>
        <w:t>Resolution t</w:t>
      </w:r>
      <w:r>
        <w:rPr>
          <w:rFonts w:cstheme="minorHAnsi"/>
        </w:rPr>
        <w:t xml:space="preserve">o close </w:t>
      </w:r>
      <w:r w:rsidR="000A0FB4">
        <w:rPr>
          <w:rFonts w:cstheme="minorHAnsi"/>
        </w:rPr>
        <w:t xml:space="preserve">the </w:t>
      </w:r>
      <w:r>
        <w:rPr>
          <w:rFonts w:cstheme="minorHAnsi"/>
        </w:rPr>
        <w:t>meeting</w:t>
      </w:r>
      <w:r w:rsidR="000A0FB4">
        <w:rPr>
          <w:rFonts w:cstheme="minorHAnsi"/>
        </w:rPr>
        <w:t xml:space="preserve"> to the press and public</w:t>
      </w:r>
      <w:r>
        <w:rPr>
          <w:rFonts w:cstheme="minorHAnsi"/>
        </w:rPr>
        <w:t xml:space="preserve"> under</w:t>
      </w:r>
      <w:r w:rsidR="000A0FB4">
        <w:rPr>
          <w:rFonts w:cstheme="minorHAnsi"/>
        </w:rPr>
        <w:t xml:space="preserve"> the Public Bodies (Admission to Meetings) Act 1960 </w:t>
      </w:r>
      <w:r w:rsidR="00EA0274">
        <w:rPr>
          <w:rFonts w:cstheme="minorHAnsi"/>
        </w:rPr>
        <w:t>to deal with item 12</w:t>
      </w:r>
    </w:p>
    <w:p w14:paraId="6214F8BE" w14:textId="147A3E93" w:rsidR="00EA0274" w:rsidRDefault="00EA027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CE5759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 xml:space="preserve">To receive update </w:t>
      </w:r>
      <w:r w:rsidR="009639AA">
        <w:rPr>
          <w:rFonts w:cstheme="minorHAnsi"/>
        </w:rPr>
        <w:t>on</w:t>
      </w:r>
      <w:r>
        <w:rPr>
          <w:rFonts w:cstheme="minorHAnsi"/>
        </w:rPr>
        <w:t xml:space="preserve"> Parish Council documents held by</w:t>
      </w:r>
      <w:r w:rsidR="000A0FB4">
        <w:rPr>
          <w:rFonts w:cstheme="minorHAnsi"/>
        </w:rPr>
        <w:t xml:space="preserve"> previous clerk</w:t>
      </w:r>
    </w:p>
    <w:sectPr w:rsidR="00EA0274" w:rsidSect="00BE67CF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D4D9" w14:textId="77777777" w:rsidR="002D5ED1" w:rsidRDefault="002D5ED1" w:rsidP="00BE67CF">
      <w:pPr>
        <w:spacing w:after="0" w:line="240" w:lineRule="auto"/>
      </w:pPr>
      <w:r>
        <w:separator/>
      </w:r>
    </w:p>
  </w:endnote>
  <w:endnote w:type="continuationSeparator" w:id="0">
    <w:p w14:paraId="6D4E5995" w14:textId="77777777" w:rsidR="002D5ED1" w:rsidRDefault="002D5ED1" w:rsidP="00B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738" w14:textId="6ED9494E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Locum Clerk: Mrs. Sarah Hayden, 53 Cromer Road, Lower Gresham, Norwich, NR11 8RB</w:t>
    </w:r>
  </w:p>
  <w:p w14:paraId="20DE273B" w14:textId="2B69DA30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 xml:space="preserve">Email: </w:t>
    </w:r>
    <w:proofErr w:type="gramStart"/>
    <w:r w:rsidRPr="00BE67CF">
      <w:rPr>
        <w:sz w:val="20"/>
        <w:szCs w:val="20"/>
      </w:rPr>
      <w:t>brintonparishcouncil:gmail.com</w:t>
    </w:r>
    <w:proofErr w:type="gramEnd"/>
  </w:p>
  <w:p w14:paraId="16E430B1" w14:textId="0863098A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Tel: 01263 570223</w:t>
    </w:r>
  </w:p>
  <w:p w14:paraId="13DB5F4A" w14:textId="77777777" w:rsidR="00BE67CF" w:rsidRDefault="00B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13C7" w14:textId="77777777" w:rsidR="002D5ED1" w:rsidRDefault="002D5ED1" w:rsidP="00BE67CF">
      <w:pPr>
        <w:spacing w:after="0" w:line="240" w:lineRule="auto"/>
      </w:pPr>
      <w:r>
        <w:separator/>
      </w:r>
    </w:p>
  </w:footnote>
  <w:footnote w:type="continuationSeparator" w:id="0">
    <w:p w14:paraId="39673509" w14:textId="77777777" w:rsidR="002D5ED1" w:rsidRDefault="002D5ED1" w:rsidP="00B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01"/>
    <w:multiLevelType w:val="hybridMultilevel"/>
    <w:tmpl w:val="A3AE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D08"/>
    <w:multiLevelType w:val="hybridMultilevel"/>
    <w:tmpl w:val="7ABAC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226"/>
    <w:multiLevelType w:val="hybridMultilevel"/>
    <w:tmpl w:val="F6E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0"/>
    <w:rsid w:val="000A0FB4"/>
    <w:rsid w:val="000B7C73"/>
    <w:rsid w:val="00161E60"/>
    <w:rsid w:val="00230D09"/>
    <w:rsid w:val="002D5ED1"/>
    <w:rsid w:val="00524195"/>
    <w:rsid w:val="00635BB6"/>
    <w:rsid w:val="006C774A"/>
    <w:rsid w:val="00701249"/>
    <w:rsid w:val="007F1F65"/>
    <w:rsid w:val="008C65FB"/>
    <w:rsid w:val="009639AA"/>
    <w:rsid w:val="00B87A42"/>
    <w:rsid w:val="00BE67CF"/>
    <w:rsid w:val="00CE5759"/>
    <w:rsid w:val="00E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106"/>
  <w15:chartTrackingRefBased/>
  <w15:docId w15:val="{6FB24E06-CEB8-4470-A519-1ED3F2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CF"/>
  </w:style>
  <w:style w:type="paragraph" w:styleId="Footer">
    <w:name w:val="footer"/>
    <w:basedOn w:val="Normal"/>
    <w:link w:val="Foot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10</cp:revision>
  <cp:lastPrinted>2021-12-31T12:27:00Z</cp:lastPrinted>
  <dcterms:created xsi:type="dcterms:W3CDTF">2021-12-15T11:18:00Z</dcterms:created>
  <dcterms:modified xsi:type="dcterms:W3CDTF">2021-12-31T12:32:00Z</dcterms:modified>
</cp:coreProperties>
</file>