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A28A5" w14:textId="77777777" w:rsidR="002927E9" w:rsidRDefault="002927E9"/>
    <w:p w14:paraId="00A60635" w14:textId="1B91D63E" w:rsidR="009F7D1E" w:rsidRPr="009F7D1E" w:rsidRDefault="009F7D1E" w:rsidP="009F7D1E">
      <w:pPr>
        <w:jc w:val="center"/>
        <w:rPr>
          <w:rFonts w:asciiTheme="majorHAnsi" w:hAnsiTheme="majorHAnsi"/>
          <w:b/>
          <w:sz w:val="32"/>
          <w:szCs w:val="32"/>
          <w:u w:val="single"/>
        </w:rPr>
      </w:pPr>
      <w:r w:rsidRPr="009F7D1E">
        <w:rPr>
          <w:rFonts w:asciiTheme="majorHAnsi" w:hAnsiTheme="majorHAnsi"/>
          <w:b/>
          <w:sz w:val="32"/>
          <w:szCs w:val="32"/>
          <w:u w:val="single"/>
        </w:rPr>
        <w:t>B</w:t>
      </w:r>
      <w:r w:rsidR="00337823">
        <w:rPr>
          <w:rFonts w:asciiTheme="majorHAnsi" w:hAnsiTheme="majorHAnsi"/>
          <w:b/>
          <w:sz w:val="32"/>
          <w:szCs w:val="32"/>
          <w:u w:val="single"/>
        </w:rPr>
        <w:t>RINTON</w:t>
      </w:r>
      <w:r w:rsidRPr="009F7D1E">
        <w:rPr>
          <w:rFonts w:asciiTheme="majorHAnsi" w:hAnsiTheme="majorHAnsi"/>
          <w:b/>
          <w:sz w:val="32"/>
          <w:szCs w:val="32"/>
          <w:u w:val="single"/>
        </w:rPr>
        <w:t xml:space="preserve"> PARISH COUNCIL</w:t>
      </w:r>
    </w:p>
    <w:p w14:paraId="7C48BE92" w14:textId="77777777" w:rsidR="00D21CBE" w:rsidRPr="00D21CBE" w:rsidRDefault="00D21CBE" w:rsidP="00D21CBE">
      <w:pPr>
        <w:tabs>
          <w:tab w:val="left" w:pos="3345"/>
        </w:tabs>
        <w:spacing w:after="0"/>
        <w:jc w:val="center"/>
        <w:rPr>
          <w:b/>
          <w:sz w:val="24"/>
          <w:szCs w:val="24"/>
        </w:rPr>
      </w:pPr>
    </w:p>
    <w:p w14:paraId="0DC3E466" w14:textId="77777777" w:rsidR="00D21CBE" w:rsidRPr="00DF0562" w:rsidRDefault="00D21CBE" w:rsidP="00D21CBE">
      <w:pPr>
        <w:tabs>
          <w:tab w:val="left" w:pos="3345"/>
        </w:tabs>
        <w:spacing w:after="0"/>
        <w:jc w:val="center"/>
        <w:rPr>
          <w:sz w:val="28"/>
          <w:szCs w:val="28"/>
        </w:rPr>
      </w:pPr>
      <w:r w:rsidRPr="00DF0562">
        <w:rPr>
          <w:b/>
          <w:sz w:val="28"/>
          <w:szCs w:val="28"/>
        </w:rPr>
        <w:t>DATA PROTECTION POLICY</w:t>
      </w:r>
    </w:p>
    <w:p w14:paraId="2F1DD7BA" w14:textId="77777777" w:rsidR="00D21CBE" w:rsidRDefault="00D21CBE" w:rsidP="00D21CBE">
      <w:pPr>
        <w:tabs>
          <w:tab w:val="left" w:pos="3345"/>
        </w:tabs>
        <w:spacing w:after="0"/>
        <w:jc w:val="center"/>
        <w:rPr>
          <w:sz w:val="24"/>
          <w:szCs w:val="24"/>
        </w:rPr>
      </w:pPr>
    </w:p>
    <w:p w14:paraId="26E9B6AA" w14:textId="0F7A740F" w:rsidR="00D21CBE" w:rsidRDefault="00337823" w:rsidP="00D21CBE">
      <w:pPr>
        <w:tabs>
          <w:tab w:val="left" w:pos="709"/>
        </w:tabs>
        <w:spacing w:after="0"/>
        <w:jc w:val="both"/>
        <w:rPr>
          <w:sz w:val="24"/>
          <w:szCs w:val="24"/>
        </w:rPr>
      </w:pPr>
      <w:r>
        <w:rPr>
          <w:sz w:val="24"/>
          <w:szCs w:val="24"/>
        </w:rPr>
        <w:t>Brinton</w:t>
      </w:r>
      <w:r w:rsidR="00D21CBE">
        <w:rPr>
          <w:sz w:val="24"/>
          <w:szCs w:val="24"/>
        </w:rPr>
        <w:t xml:space="preserve"> Parish Council (“the Council”)</w:t>
      </w:r>
      <w:r w:rsidR="00035E65">
        <w:rPr>
          <w:sz w:val="24"/>
          <w:szCs w:val="24"/>
        </w:rPr>
        <w:t xml:space="preserve"> as Data Controller</w:t>
      </w:r>
      <w:r w:rsidR="00D21CBE">
        <w:rPr>
          <w:sz w:val="24"/>
          <w:szCs w:val="24"/>
        </w:rPr>
        <w:t xml:space="preserve"> is committed to ensuring compliance with the</w:t>
      </w:r>
      <w:r w:rsidR="008C293D">
        <w:rPr>
          <w:sz w:val="24"/>
          <w:szCs w:val="24"/>
        </w:rPr>
        <w:t xml:space="preserve"> Data Protection Act 2018</w:t>
      </w:r>
      <w:r w:rsidR="00284504">
        <w:rPr>
          <w:sz w:val="24"/>
          <w:szCs w:val="24"/>
        </w:rPr>
        <w:t xml:space="preserve">  and the </w:t>
      </w:r>
      <w:r w:rsidR="00D21CBE">
        <w:rPr>
          <w:sz w:val="24"/>
          <w:szCs w:val="24"/>
        </w:rPr>
        <w:t xml:space="preserve"> </w:t>
      </w:r>
      <w:r w:rsidR="008C293D">
        <w:rPr>
          <w:sz w:val="24"/>
          <w:szCs w:val="24"/>
        </w:rPr>
        <w:t xml:space="preserve">UK </w:t>
      </w:r>
      <w:r w:rsidR="00035E65">
        <w:rPr>
          <w:sz w:val="24"/>
          <w:szCs w:val="24"/>
        </w:rPr>
        <w:t xml:space="preserve">General </w:t>
      </w:r>
      <w:r w:rsidR="008C293D">
        <w:rPr>
          <w:sz w:val="24"/>
          <w:szCs w:val="24"/>
        </w:rPr>
        <w:t>Data Protection Regulations 2021</w:t>
      </w:r>
    </w:p>
    <w:p w14:paraId="6F116528" w14:textId="77777777" w:rsidR="00035E65" w:rsidRDefault="00035E65" w:rsidP="00D21CBE">
      <w:pPr>
        <w:tabs>
          <w:tab w:val="left" w:pos="709"/>
        </w:tabs>
        <w:spacing w:after="0"/>
        <w:jc w:val="both"/>
        <w:rPr>
          <w:sz w:val="24"/>
          <w:szCs w:val="24"/>
        </w:rPr>
      </w:pPr>
    </w:p>
    <w:p w14:paraId="0962A1BA" w14:textId="77777777" w:rsidR="00035E65" w:rsidRPr="00D21CBE" w:rsidRDefault="00035E65" w:rsidP="00D21CBE">
      <w:pPr>
        <w:tabs>
          <w:tab w:val="left" w:pos="709"/>
        </w:tabs>
        <w:spacing w:after="0"/>
        <w:jc w:val="both"/>
        <w:rPr>
          <w:sz w:val="24"/>
          <w:szCs w:val="24"/>
        </w:rPr>
      </w:pPr>
      <w:r>
        <w:rPr>
          <w:sz w:val="24"/>
          <w:szCs w:val="24"/>
        </w:rPr>
        <w:t>The Council appoints a Data Protection Officer who is the Clerk</w:t>
      </w:r>
    </w:p>
    <w:p w14:paraId="27E30928" w14:textId="77777777" w:rsidR="00D21CBE" w:rsidRDefault="00D21CBE" w:rsidP="00D21CBE">
      <w:pPr>
        <w:tabs>
          <w:tab w:val="left" w:pos="3345"/>
        </w:tabs>
        <w:spacing w:after="0"/>
        <w:jc w:val="both"/>
        <w:rPr>
          <w:sz w:val="24"/>
          <w:szCs w:val="24"/>
        </w:rPr>
      </w:pPr>
    </w:p>
    <w:p w14:paraId="4BE2F9EE" w14:textId="77777777" w:rsidR="00D21CBE" w:rsidRDefault="00D21CBE" w:rsidP="00D21CBE">
      <w:pPr>
        <w:tabs>
          <w:tab w:val="left" w:pos="709"/>
        </w:tabs>
        <w:spacing w:after="0"/>
        <w:jc w:val="both"/>
        <w:rPr>
          <w:sz w:val="24"/>
          <w:szCs w:val="24"/>
        </w:rPr>
      </w:pPr>
      <w:r>
        <w:rPr>
          <w:sz w:val="24"/>
          <w:szCs w:val="24"/>
        </w:rPr>
        <w:t>The</w:t>
      </w:r>
      <w:r w:rsidR="00B17093">
        <w:rPr>
          <w:sz w:val="24"/>
          <w:szCs w:val="24"/>
        </w:rPr>
        <w:t xml:space="preserve"> </w:t>
      </w:r>
      <w:r w:rsidR="008C293D">
        <w:rPr>
          <w:sz w:val="24"/>
          <w:szCs w:val="24"/>
        </w:rPr>
        <w:t>Data Protection Act 2018</w:t>
      </w:r>
      <w:r w:rsidR="00284504">
        <w:rPr>
          <w:sz w:val="24"/>
          <w:szCs w:val="24"/>
        </w:rPr>
        <w:t xml:space="preserve"> and the</w:t>
      </w:r>
      <w:r w:rsidR="008C293D">
        <w:rPr>
          <w:sz w:val="24"/>
          <w:szCs w:val="24"/>
        </w:rPr>
        <w:t xml:space="preserve"> UK</w:t>
      </w:r>
      <w:r w:rsidR="00284504">
        <w:rPr>
          <w:sz w:val="24"/>
          <w:szCs w:val="24"/>
        </w:rPr>
        <w:t xml:space="preserve"> </w:t>
      </w:r>
      <w:r w:rsidR="00035E65" w:rsidRPr="00B17093">
        <w:rPr>
          <w:sz w:val="24"/>
          <w:szCs w:val="24"/>
        </w:rPr>
        <w:t>General Data Protection Regulations</w:t>
      </w:r>
      <w:r w:rsidR="00035E65">
        <w:rPr>
          <w:sz w:val="24"/>
          <w:szCs w:val="24"/>
        </w:rPr>
        <w:t xml:space="preserve"> </w:t>
      </w:r>
      <w:r>
        <w:rPr>
          <w:sz w:val="24"/>
          <w:szCs w:val="24"/>
        </w:rPr>
        <w:t>(“the</w:t>
      </w:r>
      <w:r w:rsidR="00284504">
        <w:rPr>
          <w:sz w:val="24"/>
          <w:szCs w:val="24"/>
        </w:rPr>
        <w:t xml:space="preserve"> Act and</w:t>
      </w:r>
      <w:r w:rsidR="00B17093">
        <w:rPr>
          <w:sz w:val="24"/>
          <w:szCs w:val="24"/>
        </w:rPr>
        <w:t xml:space="preserve"> Regulations</w:t>
      </w:r>
      <w:r w:rsidR="008C293D">
        <w:rPr>
          <w:sz w:val="24"/>
          <w:szCs w:val="24"/>
        </w:rPr>
        <w:t>”) set</w:t>
      </w:r>
      <w:r>
        <w:rPr>
          <w:sz w:val="24"/>
          <w:szCs w:val="24"/>
        </w:rPr>
        <w:t xml:space="preserve"> out a framework of rights and duties which safeguard personal data. Personal data is information relating to a living individual who</w:t>
      </w:r>
      <w:r w:rsidR="00976089">
        <w:rPr>
          <w:sz w:val="24"/>
          <w:szCs w:val="24"/>
        </w:rPr>
        <w:t xml:space="preserve"> can be identified from the data</w:t>
      </w:r>
      <w:r>
        <w:rPr>
          <w:sz w:val="24"/>
          <w:szCs w:val="24"/>
        </w:rPr>
        <w:t>. The</w:t>
      </w:r>
      <w:r w:rsidR="00B17093">
        <w:rPr>
          <w:sz w:val="24"/>
          <w:szCs w:val="24"/>
        </w:rPr>
        <w:t xml:space="preserve"> </w:t>
      </w:r>
      <w:r w:rsidR="00035E65">
        <w:rPr>
          <w:sz w:val="24"/>
          <w:szCs w:val="24"/>
        </w:rPr>
        <w:t>Regulations</w:t>
      </w:r>
      <w:r>
        <w:rPr>
          <w:sz w:val="24"/>
          <w:szCs w:val="24"/>
        </w:rPr>
        <w:t xml:space="preserve"> balances the legitimate needs of organisations to collect and process data against the rights of individuals to respect for their privacy.</w:t>
      </w:r>
    </w:p>
    <w:p w14:paraId="5D9AF45A" w14:textId="77777777" w:rsidR="00D21CBE" w:rsidRDefault="00D21CBE" w:rsidP="00D21CBE">
      <w:pPr>
        <w:tabs>
          <w:tab w:val="left" w:pos="709"/>
        </w:tabs>
        <w:spacing w:after="0"/>
        <w:jc w:val="both"/>
        <w:rPr>
          <w:sz w:val="24"/>
          <w:szCs w:val="24"/>
        </w:rPr>
      </w:pPr>
    </w:p>
    <w:p w14:paraId="1C9D192F" w14:textId="77777777" w:rsidR="00D21CBE" w:rsidRDefault="00D21CBE" w:rsidP="00D21CBE">
      <w:pPr>
        <w:tabs>
          <w:tab w:val="left" w:pos="709"/>
        </w:tabs>
        <w:spacing w:after="0"/>
        <w:jc w:val="both"/>
        <w:rPr>
          <w:sz w:val="24"/>
          <w:szCs w:val="24"/>
        </w:rPr>
      </w:pPr>
      <w:r>
        <w:rPr>
          <w:sz w:val="24"/>
          <w:szCs w:val="24"/>
        </w:rPr>
        <w:t xml:space="preserve">The </w:t>
      </w:r>
      <w:r w:rsidR="00976089">
        <w:rPr>
          <w:sz w:val="24"/>
          <w:szCs w:val="24"/>
        </w:rPr>
        <w:t xml:space="preserve">Parish </w:t>
      </w:r>
      <w:r>
        <w:rPr>
          <w:sz w:val="24"/>
          <w:szCs w:val="24"/>
        </w:rPr>
        <w:t>Council recognises the importance of personal data to its business and the importance of respecting th</w:t>
      </w:r>
      <w:r w:rsidR="00976089">
        <w:rPr>
          <w:sz w:val="24"/>
          <w:szCs w:val="24"/>
        </w:rPr>
        <w:t>e privacy rights of individuals.</w:t>
      </w:r>
      <w:r>
        <w:rPr>
          <w:sz w:val="24"/>
          <w:szCs w:val="24"/>
        </w:rPr>
        <w:t xml:space="preserve">  This Policy sets out the principles which it will apply to the processing of personal data. </w:t>
      </w:r>
    </w:p>
    <w:p w14:paraId="51DBD68C" w14:textId="77777777" w:rsidR="00976089" w:rsidRDefault="00976089" w:rsidP="00D21CBE">
      <w:pPr>
        <w:tabs>
          <w:tab w:val="left" w:pos="709"/>
        </w:tabs>
        <w:spacing w:after="0"/>
        <w:jc w:val="both"/>
        <w:rPr>
          <w:sz w:val="24"/>
          <w:szCs w:val="24"/>
        </w:rPr>
      </w:pPr>
    </w:p>
    <w:p w14:paraId="79C294B8" w14:textId="77777777" w:rsidR="00976089" w:rsidRDefault="00976089" w:rsidP="00976089">
      <w:pPr>
        <w:pStyle w:val="ListParagraph"/>
        <w:tabs>
          <w:tab w:val="left" w:pos="709"/>
        </w:tabs>
        <w:spacing w:after="0"/>
        <w:ind w:left="0"/>
        <w:jc w:val="both"/>
        <w:rPr>
          <w:sz w:val="24"/>
          <w:szCs w:val="24"/>
        </w:rPr>
      </w:pPr>
      <w:r>
        <w:rPr>
          <w:sz w:val="24"/>
          <w:szCs w:val="24"/>
        </w:rPr>
        <w:t>In this Policy “processing” means obtaining, recording or holding the information or data or carrying out any operation or set of operations on the information or data, including:</w:t>
      </w:r>
    </w:p>
    <w:p w14:paraId="38D04B35" w14:textId="77777777" w:rsidR="00976089" w:rsidRDefault="00976089" w:rsidP="00976089">
      <w:pPr>
        <w:pStyle w:val="ListParagraph"/>
        <w:tabs>
          <w:tab w:val="left" w:pos="709"/>
        </w:tabs>
        <w:spacing w:after="0"/>
        <w:ind w:left="0"/>
        <w:jc w:val="both"/>
        <w:rPr>
          <w:sz w:val="24"/>
          <w:szCs w:val="24"/>
        </w:rPr>
      </w:pPr>
      <w:r>
        <w:rPr>
          <w:sz w:val="24"/>
          <w:szCs w:val="24"/>
        </w:rPr>
        <w:tab/>
        <w:t>(a)</w:t>
      </w:r>
      <w:r>
        <w:rPr>
          <w:sz w:val="24"/>
          <w:szCs w:val="24"/>
        </w:rPr>
        <w:tab/>
        <w:t>organisation, adaptation or alteration of the information or data;</w:t>
      </w:r>
    </w:p>
    <w:p w14:paraId="29E20D8B" w14:textId="77777777" w:rsidR="00976089" w:rsidRDefault="00976089" w:rsidP="00976089">
      <w:pPr>
        <w:pStyle w:val="ListParagraph"/>
        <w:tabs>
          <w:tab w:val="left" w:pos="709"/>
        </w:tabs>
        <w:spacing w:after="0"/>
        <w:ind w:left="0"/>
        <w:jc w:val="both"/>
        <w:rPr>
          <w:sz w:val="24"/>
          <w:szCs w:val="24"/>
        </w:rPr>
      </w:pPr>
      <w:r>
        <w:rPr>
          <w:sz w:val="24"/>
          <w:szCs w:val="24"/>
        </w:rPr>
        <w:tab/>
        <w:t xml:space="preserve">(b) </w:t>
      </w:r>
      <w:r>
        <w:rPr>
          <w:sz w:val="24"/>
          <w:szCs w:val="24"/>
        </w:rPr>
        <w:tab/>
        <w:t>retrieval,  consultation or use of the information or data;</w:t>
      </w:r>
    </w:p>
    <w:p w14:paraId="602E4671" w14:textId="77777777" w:rsidR="00976089" w:rsidRDefault="00976089" w:rsidP="00976089">
      <w:pPr>
        <w:pStyle w:val="ListParagraph"/>
        <w:tabs>
          <w:tab w:val="left" w:pos="709"/>
        </w:tabs>
        <w:spacing w:after="0"/>
        <w:ind w:left="1418" w:hanging="1418"/>
        <w:jc w:val="both"/>
        <w:rPr>
          <w:sz w:val="24"/>
          <w:szCs w:val="24"/>
        </w:rPr>
      </w:pPr>
      <w:r>
        <w:rPr>
          <w:sz w:val="24"/>
          <w:szCs w:val="24"/>
        </w:rPr>
        <w:tab/>
        <w:t>(c )</w:t>
      </w:r>
      <w:r>
        <w:rPr>
          <w:sz w:val="24"/>
          <w:szCs w:val="24"/>
        </w:rPr>
        <w:tab/>
        <w:t>disclosure of the information or data by transmission, dissemination or otherwise making available;</w:t>
      </w:r>
    </w:p>
    <w:p w14:paraId="6A5138B0" w14:textId="77777777" w:rsidR="00976089" w:rsidRDefault="00976089" w:rsidP="00976089">
      <w:pPr>
        <w:pStyle w:val="ListParagraph"/>
        <w:tabs>
          <w:tab w:val="left" w:pos="709"/>
        </w:tabs>
        <w:spacing w:after="0"/>
        <w:ind w:left="1418" w:hanging="1418"/>
        <w:jc w:val="both"/>
        <w:rPr>
          <w:sz w:val="24"/>
          <w:szCs w:val="24"/>
        </w:rPr>
      </w:pPr>
      <w:r>
        <w:rPr>
          <w:sz w:val="24"/>
          <w:szCs w:val="24"/>
        </w:rPr>
        <w:tab/>
        <w:t>(d)</w:t>
      </w:r>
      <w:r>
        <w:rPr>
          <w:sz w:val="24"/>
          <w:szCs w:val="24"/>
        </w:rPr>
        <w:tab/>
        <w:t>or alignment, combination, blocking, erasure or destruction of the information or data</w:t>
      </w:r>
    </w:p>
    <w:p w14:paraId="48F89765" w14:textId="77777777" w:rsidR="00976089" w:rsidRDefault="00976089" w:rsidP="00976089">
      <w:pPr>
        <w:pStyle w:val="ListParagraph"/>
        <w:tabs>
          <w:tab w:val="left" w:pos="709"/>
        </w:tabs>
        <w:spacing w:after="0"/>
        <w:ind w:left="1418" w:hanging="1418"/>
        <w:jc w:val="both"/>
        <w:rPr>
          <w:sz w:val="24"/>
          <w:szCs w:val="24"/>
        </w:rPr>
      </w:pPr>
      <w:r>
        <w:rPr>
          <w:sz w:val="24"/>
          <w:szCs w:val="24"/>
        </w:rPr>
        <w:t>and “processed” shall be construed accordingly.</w:t>
      </w:r>
    </w:p>
    <w:p w14:paraId="03D4E745" w14:textId="77777777" w:rsidR="00A56D80" w:rsidRDefault="00A56D80" w:rsidP="00976089">
      <w:pPr>
        <w:pStyle w:val="ListParagraph"/>
        <w:tabs>
          <w:tab w:val="left" w:pos="709"/>
        </w:tabs>
        <w:spacing w:after="0"/>
        <w:ind w:left="1418" w:hanging="1418"/>
        <w:jc w:val="both"/>
        <w:rPr>
          <w:sz w:val="24"/>
          <w:szCs w:val="24"/>
        </w:rPr>
      </w:pPr>
    </w:p>
    <w:p w14:paraId="19B8F2EC" w14:textId="77777777" w:rsidR="00A56D80" w:rsidRDefault="00A56D80" w:rsidP="00A56D80">
      <w:pPr>
        <w:pStyle w:val="ListParagraph"/>
        <w:tabs>
          <w:tab w:val="left" w:pos="709"/>
        </w:tabs>
        <w:spacing w:after="0"/>
        <w:ind w:left="0"/>
        <w:jc w:val="both"/>
        <w:rPr>
          <w:sz w:val="24"/>
          <w:szCs w:val="24"/>
        </w:rPr>
      </w:pPr>
      <w:r>
        <w:rPr>
          <w:sz w:val="24"/>
          <w:szCs w:val="24"/>
        </w:rPr>
        <w:t>In this policy “personal data” meant data that relates to a living individual who can be identified either from that data and/or other information that is in the possession of, or is likely to come into the possession of, the data controller.  This includes any expression of opinion about the individual and any indication of the intentions of the data controller or any other person in respect of the individual.</w:t>
      </w:r>
    </w:p>
    <w:p w14:paraId="674C0BB1" w14:textId="77777777" w:rsidR="00D21CBE" w:rsidRDefault="00D21CBE" w:rsidP="00D21CBE">
      <w:pPr>
        <w:tabs>
          <w:tab w:val="left" w:pos="709"/>
        </w:tabs>
        <w:spacing w:after="0"/>
        <w:jc w:val="both"/>
        <w:rPr>
          <w:sz w:val="24"/>
          <w:szCs w:val="24"/>
        </w:rPr>
      </w:pPr>
    </w:p>
    <w:p w14:paraId="6B697BD6" w14:textId="77777777" w:rsidR="00D21CBE" w:rsidRDefault="00D21CBE" w:rsidP="00D21CBE">
      <w:pPr>
        <w:tabs>
          <w:tab w:val="left" w:pos="709"/>
        </w:tabs>
        <w:spacing w:after="0"/>
        <w:jc w:val="both"/>
        <w:rPr>
          <w:sz w:val="24"/>
          <w:szCs w:val="24"/>
        </w:rPr>
      </w:pPr>
      <w:r>
        <w:rPr>
          <w:sz w:val="24"/>
          <w:szCs w:val="24"/>
        </w:rPr>
        <w:t xml:space="preserve">It is the responsibility of, and applies to, the </w:t>
      </w:r>
      <w:r w:rsidR="00976089">
        <w:rPr>
          <w:sz w:val="24"/>
          <w:szCs w:val="24"/>
        </w:rPr>
        <w:t>Clerk and C</w:t>
      </w:r>
      <w:r>
        <w:rPr>
          <w:sz w:val="24"/>
          <w:szCs w:val="24"/>
        </w:rPr>
        <w:t>ouncillors to implement this Policy.</w:t>
      </w:r>
    </w:p>
    <w:p w14:paraId="48C0A838" w14:textId="77777777" w:rsidR="00D21CBE" w:rsidRDefault="00D21CBE" w:rsidP="00D21CBE">
      <w:pPr>
        <w:tabs>
          <w:tab w:val="left" w:pos="709"/>
        </w:tabs>
        <w:spacing w:after="0"/>
        <w:jc w:val="both"/>
        <w:rPr>
          <w:sz w:val="24"/>
          <w:szCs w:val="24"/>
        </w:rPr>
      </w:pPr>
    </w:p>
    <w:p w14:paraId="22024057" w14:textId="77777777" w:rsidR="00D21CBE" w:rsidRDefault="00D21CBE" w:rsidP="00D21CBE">
      <w:pPr>
        <w:tabs>
          <w:tab w:val="left" w:pos="709"/>
        </w:tabs>
        <w:spacing w:after="0"/>
        <w:jc w:val="both"/>
        <w:rPr>
          <w:sz w:val="24"/>
          <w:szCs w:val="24"/>
        </w:rPr>
      </w:pPr>
      <w:r>
        <w:rPr>
          <w:sz w:val="24"/>
          <w:szCs w:val="24"/>
        </w:rPr>
        <w:t>The Information Commissioner who oversees compliance and promotes good practice requires all data controller</w:t>
      </w:r>
      <w:r w:rsidR="00976089">
        <w:rPr>
          <w:sz w:val="24"/>
          <w:szCs w:val="24"/>
        </w:rPr>
        <w:t>s</w:t>
      </w:r>
      <w:r>
        <w:rPr>
          <w:sz w:val="24"/>
          <w:szCs w:val="24"/>
        </w:rPr>
        <w:t xml:space="preserve"> who process personal data to be responsible for their processing </w:t>
      </w:r>
      <w:r>
        <w:rPr>
          <w:sz w:val="24"/>
          <w:szCs w:val="24"/>
        </w:rPr>
        <w:lastRenderedPageBreak/>
        <w:t>activitie</w:t>
      </w:r>
      <w:r w:rsidR="00976089">
        <w:rPr>
          <w:sz w:val="24"/>
          <w:szCs w:val="24"/>
        </w:rPr>
        <w:t>s and comply with the eight Data</w:t>
      </w:r>
      <w:r>
        <w:rPr>
          <w:sz w:val="24"/>
          <w:szCs w:val="24"/>
        </w:rPr>
        <w:t xml:space="preserve"> Protection Principles of “good information handling”.</w:t>
      </w:r>
    </w:p>
    <w:p w14:paraId="4B6B14D5" w14:textId="77777777" w:rsidR="00D21CBE" w:rsidRDefault="00D21CBE" w:rsidP="00D21CBE">
      <w:pPr>
        <w:tabs>
          <w:tab w:val="left" w:pos="709"/>
        </w:tabs>
        <w:spacing w:after="0"/>
        <w:jc w:val="both"/>
        <w:rPr>
          <w:sz w:val="24"/>
          <w:szCs w:val="24"/>
        </w:rPr>
      </w:pPr>
    </w:p>
    <w:p w14:paraId="660B174D" w14:textId="77777777" w:rsidR="00D21CBE" w:rsidRPr="00976089" w:rsidRDefault="00976089" w:rsidP="00D21CBE">
      <w:pPr>
        <w:tabs>
          <w:tab w:val="left" w:pos="709"/>
        </w:tabs>
        <w:spacing w:after="0"/>
        <w:jc w:val="both"/>
        <w:rPr>
          <w:sz w:val="24"/>
          <w:szCs w:val="24"/>
          <w:u w:val="single"/>
        </w:rPr>
      </w:pPr>
      <w:r w:rsidRPr="00976089">
        <w:rPr>
          <w:sz w:val="24"/>
          <w:szCs w:val="24"/>
          <w:u w:val="single"/>
        </w:rPr>
        <w:t>The Date Protection Principles</w:t>
      </w:r>
    </w:p>
    <w:p w14:paraId="5289E2B4" w14:textId="77777777" w:rsidR="00976089" w:rsidRDefault="00976089" w:rsidP="00D21CBE">
      <w:pPr>
        <w:tabs>
          <w:tab w:val="left" w:pos="709"/>
        </w:tabs>
        <w:spacing w:after="0"/>
        <w:jc w:val="both"/>
        <w:rPr>
          <w:sz w:val="24"/>
          <w:szCs w:val="24"/>
        </w:rPr>
      </w:pPr>
    </w:p>
    <w:p w14:paraId="0ECAE54A" w14:textId="77777777" w:rsidR="00D21CBE" w:rsidRDefault="008C293D" w:rsidP="00D21CBE">
      <w:pPr>
        <w:tabs>
          <w:tab w:val="left" w:pos="709"/>
        </w:tabs>
        <w:spacing w:after="0"/>
        <w:jc w:val="both"/>
        <w:rPr>
          <w:sz w:val="24"/>
          <w:szCs w:val="24"/>
        </w:rPr>
      </w:pPr>
      <w:r>
        <w:rPr>
          <w:sz w:val="24"/>
          <w:szCs w:val="24"/>
        </w:rPr>
        <w:t>Article 5 of the UK GDPR sets out seven</w:t>
      </w:r>
      <w:r w:rsidR="00D21CBE">
        <w:rPr>
          <w:sz w:val="24"/>
          <w:szCs w:val="24"/>
        </w:rPr>
        <w:t xml:space="preserve"> principles to be complied with when personal data is processed.  These principles are set out as follows.</w:t>
      </w:r>
    </w:p>
    <w:p w14:paraId="18CB0FD1" w14:textId="77777777" w:rsidR="00D21CBE" w:rsidRPr="00976089" w:rsidRDefault="00D21CBE" w:rsidP="00D21CBE">
      <w:pPr>
        <w:tabs>
          <w:tab w:val="left" w:pos="709"/>
        </w:tabs>
        <w:spacing w:after="0"/>
        <w:jc w:val="both"/>
        <w:rPr>
          <w:i/>
          <w:sz w:val="24"/>
          <w:szCs w:val="24"/>
        </w:rPr>
      </w:pPr>
      <w:r w:rsidRPr="00976089">
        <w:rPr>
          <w:i/>
          <w:sz w:val="24"/>
          <w:szCs w:val="24"/>
        </w:rPr>
        <w:t>1.</w:t>
      </w:r>
      <w:r w:rsidRPr="00976089">
        <w:rPr>
          <w:i/>
          <w:sz w:val="24"/>
          <w:szCs w:val="24"/>
        </w:rPr>
        <w:tab/>
        <w:t>Personal data shall be processed fa</w:t>
      </w:r>
      <w:r w:rsidR="008C293D">
        <w:rPr>
          <w:i/>
          <w:sz w:val="24"/>
          <w:szCs w:val="24"/>
        </w:rPr>
        <w:t>irly, law</w:t>
      </w:r>
      <w:r w:rsidRPr="00976089">
        <w:rPr>
          <w:i/>
          <w:sz w:val="24"/>
          <w:szCs w:val="24"/>
        </w:rPr>
        <w:t>fully</w:t>
      </w:r>
      <w:r w:rsidR="008C293D">
        <w:rPr>
          <w:i/>
          <w:sz w:val="24"/>
          <w:szCs w:val="24"/>
        </w:rPr>
        <w:t xml:space="preserve"> and in a transparent manner</w:t>
      </w:r>
    </w:p>
    <w:p w14:paraId="412A86CA" w14:textId="77777777" w:rsidR="00D21CBE" w:rsidRPr="00976089" w:rsidRDefault="00D21CBE" w:rsidP="00D21CBE">
      <w:pPr>
        <w:tabs>
          <w:tab w:val="left" w:pos="709"/>
        </w:tabs>
        <w:spacing w:after="0"/>
        <w:ind w:left="709" w:hanging="709"/>
        <w:jc w:val="both"/>
        <w:rPr>
          <w:i/>
          <w:sz w:val="24"/>
          <w:szCs w:val="24"/>
        </w:rPr>
      </w:pPr>
      <w:r w:rsidRPr="00976089">
        <w:rPr>
          <w:i/>
          <w:sz w:val="24"/>
          <w:szCs w:val="24"/>
        </w:rPr>
        <w:t>2.</w:t>
      </w:r>
      <w:r w:rsidRPr="00976089">
        <w:rPr>
          <w:i/>
          <w:sz w:val="24"/>
          <w:szCs w:val="24"/>
        </w:rPr>
        <w:tab/>
        <w:t>Personal data shall be obtained only for one or more specified and lawful purposes and must not be further processed in any manner incompatible with those purposes.</w:t>
      </w:r>
    </w:p>
    <w:p w14:paraId="1781C043" w14:textId="77777777" w:rsidR="00D21CBE" w:rsidRPr="00976089" w:rsidRDefault="00D21CBE" w:rsidP="00D21CBE">
      <w:pPr>
        <w:tabs>
          <w:tab w:val="left" w:pos="709"/>
        </w:tabs>
        <w:spacing w:after="0"/>
        <w:jc w:val="both"/>
        <w:rPr>
          <w:i/>
          <w:sz w:val="24"/>
          <w:szCs w:val="24"/>
        </w:rPr>
      </w:pPr>
      <w:r w:rsidRPr="00976089">
        <w:rPr>
          <w:i/>
          <w:sz w:val="24"/>
          <w:szCs w:val="24"/>
        </w:rPr>
        <w:t>3.</w:t>
      </w:r>
      <w:r w:rsidRPr="00976089">
        <w:rPr>
          <w:i/>
          <w:sz w:val="24"/>
          <w:szCs w:val="24"/>
        </w:rPr>
        <w:tab/>
        <w:t>Personal data shall be adequ</w:t>
      </w:r>
      <w:r w:rsidR="008C293D">
        <w:rPr>
          <w:i/>
          <w:sz w:val="24"/>
          <w:szCs w:val="24"/>
        </w:rPr>
        <w:t>ate, relevant and limited to what is necessary</w:t>
      </w:r>
    </w:p>
    <w:p w14:paraId="67B98BC0" w14:textId="77777777" w:rsidR="00D21CBE" w:rsidRPr="00976089" w:rsidRDefault="00D21CBE" w:rsidP="00D21CBE">
      <w:pPr>
        <w:tabs>
          <w:tab w:val="left" w:pos="709"/>
        </w:tabs>
        <w:spacing w:after="0"/>
        <w:jc w:val="both"/>
        <w:rPr>
          <w:i/>
          <w:sz w:val="24"/>
          <w:szCs w:val="24"/>
        </w:rPr>
      </w:pPr>
      <w:r w:rsidRPr="00976089">
        <w:rPr>
          <w:i/>
          <w:sz w:val="24"/>
          <w:szCs w:val="24"/>
        </w:rPr>
        <w:t>4.</w:t>
      </w:r>
      <w:r w:rsidRPr="00976089">
        <w:rPr>
          <w:i/>
          <w:sz w:val="24"/>
          <w:szCs w:val="24"/>
        </w:rPr>
        <w:tab/>
        <w:t>Personal data shall be accurate and where necessary kept up to date.</w:t>
      </w:r>
    </w:p>
    <w:p w14:paraId="5433348B" w14:textId="77777777" w:rsidR="00D21CBE" w:rsidRPr="00976089" w:rsidRDefault="00D21CBE" w:rsidP="00D21CBE">
      <w:pPr>
        <w:tabs>
          <w:tab w:val="left" w:pos="709"/>
        </w:tabs>
        <w:spacing w:after="0"/>
        <w:jc w:val="both"/>
        <w:rPr>
          <w:i/>
          <w:sz w:val="24"/>
          <w:szCs w:val="24"/>
        </w:rPr>
      </w:pPr>
      <w:r w:rsidRPr="00976089">
        <w:rPr>
          <w:i/>
          <w:sz w:val="24"/>
          <w:szCs w:val="24"/>
        </w:rPr>
        <w:t>5.</w:t>
      </w:r>
      <w:r w:rsidRPr="00976089">
        <w:rPr>
          <w:i/>
          <w:sz w:val="24"/>
          <w:szCs w:val="24"/>
        </w:rPr>
        <w:tab/>
        <w:t>Personal data shall not be kept for longer than is necessary</w:t>
      </w:r>
    </w:p>
    <w:p w14:paraId="4B7392A2" w14:textId="77777777" w:rsidR="00360097" w:rsidRPr="00976089" w:rsidRDefault="008C293D" w:rsidP="006573A6">
      <w:pPr>
        <w:pStyle w:val="ListParagraph"/>
        <w:tabs>
          <w:tab w:val="left" w:pos="709"/>
        </w:tabs>
        <w:spacing w:after="0"/>
        <w:ind w:left="709" w:hanging="709"/>
        <w:jc w:val="both"/>
        <w:rPr>
          <w:i/>
          <w:sz w:val="24"/>
          <w:szCs w:val="24"/>
        </w:rPr>
      </w:pPr>
      <w:r>
        <w:rPr>
          <w:i/>
          <w:sz w:val="24"/>
          <w:szCs w:val="24"/>
        </w:rPr>
        <w:t>6</w:t>
      </w:r>
      <w:r w:rsidR="00360097" w:rsidRPr="00976089">
        <w:rPr>
          <w:i/>
          <w:sz w:val="24"/>
          <w:szCs w:val="24"/>
        </w:rPr>
        <w:t>.</w:t>
      </w:r>
      <w:r w:rsidR="00360097" w:rsidRPr="00976089">
        <w:rPr>
          <w:i/>
          <w:sz w:val="24"/>
          <w:szCs w:val="24"/>
        </w:rPr>
        <w:tab/>
        <w:t>Appropriate technical and organisational measures must be taken against unauthorised or unlawful processing of personal data and against accidental loss or destruction of, or damage to, personal data.</w:t>
      </w:r>
    </w:p>
    <w:p w14:paraId="2BCD3E66" w14:textId="77777777" w:rsidR="008C293D" w:rsidRDefault="008C293D" w:rsidP="008C293D">
      <w:pPr>
        <w:tabs>
          <w:tab w:val="left" w:pos="709"/>
        </w:tabs>
        <w:spacing w:after="0"/>
        <w:ind w:left="709" w:hanging="709"/>
        <w:jc w:val="both"/>
        <w:rPr>
          <w:i/>
          <w:sz w:val="24"/>
          <w:szCs w:val="24"/>
        </w:rPr>
      </w:pPr>
      <w:r>
        <w:rPr>
          <w:i/>
          <w:sz w:val="24"/>
          <w:szCs w:val="24"/>
        </w:rPr>
        <w:t>7</w:t>
      </w:r>
      <w:r w:rsidRPr="00976089">
        <w:rPr>
          <w:i/>
          <w:sz w:val="24"/>
          <w:szCs w:val="24"/>
        </w:rPr>
        <w:t>.</w:t>
      </w:r>
      <w:r w:rsidRPr="00976089">
        <w:rPr>
          <w:i/>
          <w:sz w:val="24"/>
          <w:szCs w:val="24"/>
        </w:rPr>
        <w:tab/>
        <w:t>Personal data shall be processed in accordance with the rights of data subjects</w:t>
      </w:r>
      <w:r w:rsidR="005A66BE">
        <w:rPr>
          <w:i/>
          <w:sz w:val="24"/>
          <w:szCs w:val="24"/>
        </w:rPr>
        <w:t xml:space="preserve"> (accountability)</w:t>
      </w:r>
      <w:r w:rsidRPr="00976089">
        <w:rPr>
          <w:i/>
          <w:sz w:val="24"/>
          <w:szCs w:val="24"/>
        </w:rPr>
        <w:t>.  These rights are:</w:t>
      </w:r>
    </w:p>
    <w:p w14:paraId="7BDF97F5" w14:textId="77777777" w:rsidR="008C293D" w:rsidRPr="008C293D" w:rsidRDefault="008C293D" w:rsidP="008C293D">
      <w:pPr>
        <w:pStyle w:val="ListParagraph"/>
        <w:numPr>
          <w:ilvl w:val="0"/>
          <w:numId w:val="1"/>
        </w:numPr>
        <w:tabs>
          <w:tab w:val="left" w:pos="709"/>
        </w:tabs>
        <w:spacing w:after="0"/>
        <w:jc w:val="both"/>
        <w:rPr>
          <w:i/>
          <w:sz w:val="24"/>
          <w:szCs w:val="24"/>
        </w:rPr>
      </w:pPr>
      <w:r>
        <w:rPr>
          <w:i/>
          <w:sz w:val="24"/>
          <w:szCs w:val="24"/>
        </w:rPr>
        <w:t>The right to be informed</w:t>
      </w:r>
    </w:p>
    <w:p w14:paraId="4BD58817" w14:textId="77777777" w:rsidR="008C293D" w:rsidRDefault="008C293D" w:rsidP="008C293D">
      <w:pPr>
        <w:pStyle w:val="ListParagraph"/>
        <w:numPr>
          <w:ilvl w:val="0"/>
          <w:numId w:val="1"/>
        </w:numPr>
        <w:tabs>
          <w:tab w:val="left" w:pos="709"/>
        </w:tabs>
        <w:spacing w:after="0"/>
        <w:jc w:val="both"/>
        <w:rPr>
          <w:i/>
          <w:sz w:val="24"/>
          <w:szCs w:val="24"/>
        </w:rPr>
      </w:pPr>
      <w:r w:rsidRPr="00976089">
        <w:rPr>
          <w:i/>
          <w:sz w:val="24"/>
          <w:szCs w:val="24"/>
        </w:rPr>
        <w:t>T</w:t>
      </w:r>
      <w:r>
        <w:rPr>
          <w:i/>
          <w:sz w:val="24"/>
          <w:szCs w:val="24"/>
        </w:rPr>
        <w:t>he right of</w:t>
      </w:r>
      <w:r w:rsidRPr="00976089">
        <w:rPr>
          <w:i/>
          <w:sz w:val="24"/>
          <w:szCs w:val="24"/>
        </w:rPr>
        <w:t xml:space="preserve"> access</w:t>
      </w:r>
    </w:p>
    <w:p w14:paraId="59D2BE62" w14:textId="77777777" w:rsidR="008C293D" w:rsidRDefault="008C293D" w:rsidP="008C293D">
      <w:pPr>
        <w:pStyle w:val="ListParagraph"/>
        <w:numPr>
          <w:ilvl w:val="0"/>
          <w:numId w:val="1"/>
        </w:numPr>
        <w:tabs>
          <w:tab w:val="left" w:pos="709"/>
        </w:tabs>
        <w:spacing w:after="0"/>
        <w:jc w:val="both"/>
        <w:rPr>
          <w:i/>
          <w:sz w:val="24"/>
          <w:szCs w:val="24"/>
        </w:rPr>
      </w:pPr>
      <w:r>
        <w:rPr>
          <w:i/>
          <w:sz w:val="24"/>
          <w:szCs w:val="24"/>
        </w:rPr>
        <w:t>The right to rectification</w:t>
      </w:r>
    </w:p>
    <w:p w14:paraId="04DEA240" w14:textId="77777777" w:rsidR="008C293D" w:rsidRPr="00976089" w:rsidRDefault="008C293D" w:rsidP="008C293D">
      <w:pPr>
        <w:pStyle w:val="ListParagraph"/>
        <w:numPr>
          <w:ilvl w:val="0"/>
          <w:numId w:val="1"/>
        </w:numPr>
        <w:tabs>
          <w:tab w:val="left" w:pos="709"/>
        </w:tabs>
        <w:spacing w:after="0"/>
        <w:jc w:val="both"/>
        <w:rPr>
          <w:i/>
          <w:sz w:val="24"/>
          <w:szCs w:val="24"/>
        </w:rPr>
      </w:pPr>
      <w:r>
        <w:rPr>
          <w:i/>
          <w:sz w:val="24"/>
          <w:szCs w:val="24"/>
        </w:rPr>
        <w:t>The right of erasure</w:t>
      </w:r>
    </w:p>
    <w:p w14:paraId="6C033342" w14:textId="77777777" w:rsidR="008C293D" w:rsidRDefault="008C293D" w:rsidP="008C293D">
      <w:pPr>
        <w:pStyle w:val="ListParagraph"/>
        <w:numPr>
          <w:ilvl w:val="0"/>
          <w:numId w:val="1"/>
        </w:numPr>
        <w:tabs>
          <w:tab w:val="left" w:pos="709"/>
        </w:tabs>
        <w:spacing w:after="0"/>
        <w:jc w:val="both"/>
        <w:rPr>
          <w:i/>
          <w:sz w:val="24"/>
          <w:szCs w:val="24"/>
        </w:rPr>
      </w:pPr>
      <w:r>
        <w:rPr>
          <w:i/>
          <w:sz w:val="24"/>
          <w:szCs w:val="24"/>
        </w:rPr>
        <w:t>The right to restrict processing</w:t>
      </w:r>
    </w:p>
    <w:p w14:paraId="51D26C27" w14:textId="77777777" w:rsidR="008C293D" w:rsidRPr="00976089" w:rsidRDefault="008C293D" w:rsidP="008C293D">
      <w:pPr>
        <w:pStyle w:val="ListParagraph"/>
        <w:numPr>
          <w:ilvl w:val="0"/>
          <w:numId w:val="1"/>
        </w:numPr>
        <w:tabs>
          <w:tab w:val="left" w:pos="709"/>
        </w:tabs>
        <w:spacing w:after="0"/>
        <w:jc w:val="both"/>
        <w:rPr>
          <w:i/>
          <w:sz w:val="24"/>
          <w:szCs w:val="24"/>
        </w:rPr>
      </w:pPr>
      <w:r>
        <w:rPr>
          <w:i/>
          <w:sz w:val="24"/>
          <w:szCs w:val="24"/>
        </w:rPr>
        <w:t>The right to data portability</w:t>
      </w:r>
    </w:p>
    <w:p w14:paraId="108BF3B4" w14:textId="77777777" w:rsidR="008C293D" w:rsidRDefault="008C293D" w:rsidP="008C293D">
      <w:pPr>
        <w:pStyle w:val="ListParagraph"/>
        <w:numPr>
          <w:ilvl w:val="0"/>
          <w:numId w:val="1"/>
        </w:numPr>
        <w:tabs>
          <w:tab w:val="left" w:pos="709"/>
        </w:tabs>
        <w:spacing w:after="0"/>
        <w:jc w:val="both"/>
        <w:rPr>
          <w:i/>
          <w:sz w:val="24"/>
          <w:szCs w:val="24"/>
        </w:rPr>
      </w:pPr>
      <w:r w:rsidRPr="00976089">
        <w:rPr>
          <w:i/>
          <w:sz w:val="24"/>
          <w:szCs w:val="24"/>
        </w:rPr>
        <w:t>The right to obj</w:t>
      </w:r>
      <w:r>
        <w:rPr>
          <w:i/>
          <w:sz w:val="24"/>
          <w:szCs w:val="24"/>
        </w:rPr>
        <w:t>ect</w:t>
      </w:r>
    </w:p>
    <w:p w14:paraId="64110A91" w14:textId="77777777" w:rsidR="008C293D" w:rsidRPr="00976089" w:rsidRDefault="008C293D" w:rsidP="008C293D">
      <w:pPr>
        <w:pStyle w:val="ListParagraph"/>
        <w:numPr>
          <w:ilvl w:val="0"/>
          <w:numId w:val="1"/>
        </w:numPr>
        <w:tabs>
          <w:tab w:val="left" w:pos="709"/>
        </w:tabs>
        <w:spacing w:after="0"/>
        <w:jc w:val="both"/>
        <w:rPr>
          <w:i/>
          <w:sz w:val="24"/>
          <w:szCs w:val="24"/>
        </w:rPr>
      </w:pPr>
      <w:r>
        <w:rPr>
          <w:i/>
          <w:sz w:val="24"/>
          <w:szCs w:val="24"/>
        </w:rPr>
        <w:t>Rights in relation to automated decision making and profiling</w:t>
      </w:r>
    </w:p>
    <w:p w14:paraId="7CCF5622" w14:textId="77777777" w:rsidR="00360097" w:rsidRDefault="00360097" w:rsidP="006573A6">
      <w:pPr>
        <w:pStyle w:val="ListParagraph"/>
        <w:tabs>
          <w:tab w:val="left" w:pos="709"/>
        </w:tabs>
        <w:spacing w:after="0"/>
        <w:ind w:left="709" w:hanging="709"/>
        <w:jc w:val="both"/>
        <w:rPr>
          <w:sz w:val="24"/>
          <w:szCs w:val="24"/>
        </w:rPr>
      </w:pPr>
    </w:p>
    <w:p w14:paraId="3928410D" w14:textId="45419204" w:rsidR="006573A6" w:rsidRPr="006573A6" w:rsidRDefault="00360097" w:rsidP="00976089">
      <w:pPr>
        <w:pStyle w:val="ListParagraph"/>
        <w:tabs>
          <w:tab w:val="left" w:pos="709"/>
        </w:tabs>
        <w:spacing w:after="0"/>
        <w:ind w:left="0"/>
        <w:jc w:val="both"/>
        <w:rPr>
          <w:sz w:val="24"/>
          <w:szCs w:val="24"/>
        </w:rPr>
      </w:pPr>
      <w:r>
        <w:rPr>
          <w:sz w:val="24"/>
          <w:szCs w:val="24"/>
        </w:rPr>
        <w:t>This policy applies to a</w:t>
      </w:r>
      <w:r w:rsidR="008C293D">
        <w:rPr>
          <w:sz w:val="24"/>
          <w:szCs w:val="24"/>
        </w:rPr>
        <w:t xml:space="preserve">ll personal data held by </w:t>
      </w:r>
      <w:r w:rsidR="00337823">
        <w:rPr>
          <w:sz w:val="24"/>
          <w:szCs w:val="24"/>
        </w:rPr>
        <w:t>Brinton</w:t>
      </w:r>
      <w:r>
        <w:rPr>
          <w:sz w:val="24"/>
          <w:szCs w:val="24"/>
        </w:rPr>
        <w:t xml:space="preserve"> Parish Council however it is collected, recorded and used and whether it is on pap</w:t>
      </w:r>
      <w:r w:rsidR="006573A6">
        <w:rPr>
          <w:sz w:val="24"/>
          <w:szCs w:val="24"/>
        </w:rPr>
        <w:t>er records or computer records.</w:t>
      </w:r>
    </w:p>
    <w:p w14:paraId="58545C60" w14:textId="77777777" w:rsidR="006573A6" w:rsidRPr="006573A6" w:rsidRDefault="006573A6" w:rsidP="00976089">
      <w:pPr>
        <w:pStyle w:val="ListParagraph"/>
        <w:tabs>
          <w:tab w:val="left" w:pos="709"/>
        </w:tabs>
        <w:spacing w:after="0"/>
        <w:ind w:left="0"/>
        <w:jc w:val="both"/>
        <w:rPr>
          <w:sz w:val="24"/>
          <w:szCs w:val="24"/>
          <w:u w:val="single"/>
        </w:rPr>
      </w:pPr>
    </w:p>
    <w:p w14:paraId="3768A1BF" w14:textId="77777777" w:rsidR="00517064" w:rsidRPr="00517064" w:rsidRDefault="00517064" w:rsidP="00976089">
      <w:pPr>
        <w:pStyle w:val="ListParagraph"/>
        <w:tabs>
          <w:tab w:val="left" w:pos="709"/>
        </w:tabs>
        <w:spacing w:after="0"/>
        <w:ind w:left="0"/>
        <w:jc w:val="both"/>
        <w:rPr>
          <w:sz w:val="24"/>
          <w:szCs w:val="24"/>
          <w:u w:val="single"/>
        </w:rPr>
      </w:pPr>
      <w:r>
        <w:rPr>
          <w:sz w:val="24"/>
          <w:szCs w:val="24"/>
          <w:u w:val="single"/>
        </w:rPr>
        <w:t>1.</w:t>
      </w:r>
      <w:r>
        <w:rPr>
          <w:sz w:val="24"/>
          <w:szCs w:val="24"/>
          <w:u w:val="single"/>
        </w:rPr>
        <w:tab/>
        <w:t>Disclosure</w:t>
      </w:r>
    </w:p>
    <w:p w14:paraId="4411F22E" w14:textId="77777777" w:rsidR="00517064" w:rsidRDefault="00517064" w:rsidP="00976089">
      <w:pPr>
        <w:pStyle w:val="ListParagraph"/>
        <w:tabs>
          <w:tab w:val="left" w:pos="709"/>
        </w:tabs>
        <w:spacing w:after="0"/>
        <w:ind w:left="0"/>
        <w:jc w:val="both"/>
        <w:rPr>
          <w:sz w:val="24"/>
          <w:szCs w:val="24"/>
        </w:rPr>
      </w:pPr>
    </w:p>
    <w:p w14:paraId="7F84A7B9" w14:textId="77777777" w:rsidR="00976089" w:rsidRDefault="00976089" w:rsidP="00976089">
      <w:pPr>
        <w:pStyle w:val="ListParagraph"/>
        <w:tabs>
          <w:tab w:val="left" w:pos="709"/>
        </w:tabs>
        <w:spacing w:after="0"/>
        <w:ind w:left="0"/>
        <w:jc w:val="both"/>
        <w:rPr>
          <w:sz w:val="24"/>
          <w:szCs w:val="24"/>
        </w:rPr>
      </w:pPr>
      <w:r>
        <w:rPr>
          <w:sz w:val="24"/>
          <w:szCs w:val="24"/>
        </w:rPr>
        <w:t>The Clerk and Councillors will not disclose personal data held by the Parish Council. Personal data will not be disclosed to anyone internally or externally, unless the person disclosing the information is fully satisfied that the requestor is authorised and legally entitled to the information.</w:t>
      </w:r>
    </w:p>
    <w:p w14:paraId="1F235C52" w14:textId="77777777" w:rsidR="006573A6" w:rsidRDefault="006573A6" w:rsidP="00976089">
      <w:pPr>
        <w:pStyle w:val="ListParagraph"/>
        <w:tabs>
          <w:tab w:val="left" w:pos="709"/>
        </w:tabs>
        <w:spacing w:after="0"/>
        <w:ind w:left="0"/>
        <w:jc w:val="both"/>
        <w:rPr>
          <w:sz w:val="24"/>
          <w:szCs w:val="24"/>
        </w:rPr>
      </w:pPr>
    </w:p>
    <w:p w14:paraId="2A996FDC" w14:textId="77777777" w:rsidR="006573A6" w:rsidRDefault="006573A6" w:rsidP="00976089">
      <w:pPr>
        <w:pStyle w:val="ListParagraph"/>
        <w:tabs>
          <w:tab w:val="left" w:pos="709"/>
        </w:tabs>
        <w:spacing w:after="0"/>
        <w:ind w:left="0"/>
        <w:jc w:val="both"/>
        <w:rPr>
          <w:sz w:val="24"/>
          <w:szCs w:val="24"/>
        </w:rPr>
      </w:pPr>
      <w:r>
        <w:rPr>
          <w:sz w:val="24"/>
          <w:szCs w:val="24"/>
        </w:rPr>
        <w:t>Personal data may be disclosed to authorised persons if required</w:t>
      </w:r>
      <w:r w:rsidR="008C293D">
        <w:rPr>
          <w:sz w:val="24"/>
          <w:szCs w:val="24"/>
        </w:rPr>
        <w:t>,</w:t>
      </w:r>
      <w:r>
        <w:rPr>
          <w:sz w:val="24"/>
          <w:szCs w:val="24"/>
        </w:rPr>
        <w:t xml:space="preserve"> under one of the exemptions</w:t>
      </w:r>
      <w:r w:rsidR="008C293D">
        <w:rPr>
          <w:sz w:val="24"/>
          <w:szCs w:val="24"/>
        </w:rPr>
        <w:t xml:space="preserve"> from particular UK GDPR provisions that are contained</w:t>
      </w:r>
      <w:r>
        <w:rPr>
          <w:sz w:val="24"/>
          <w:szCs w:val="24"/>
        </w:rPr>
        <w:t xml:space="preserve"> wit</w:t>
      </w:r>
      <w:r w:rsidR="008C293D">
        <w:rPr>
          <w:sz w:val="24"/>
          <w:szCs w:val="24"/>
        </w:rPr>
        <w:t>hin the Data Protection Act 2018.  Examples of e</w:t>
      </w:r>
      <w:r>
        <w:rPr>
          <w:sz w:val="24"/>
          <w:szCs w:val="24"/>
        </w:rPr>
        <w:t>xemptions are:</w:t>
      </w:r>
    </w:p>
    <w:p w14:paraId="5B651BFE" w14:textId="77777777" w:rsidR="00C94FD4" w:rsidRDefault="00C94FD4" w:rsidP="00976089">
      <w:pPr>
        <w:pStyle w:val="ListParagraph"/>
        <w:tabs>
          <w:tab w:val="left" w:pos="709"/>
        </w:tabs>
        <w:spacing w:after="0"/>
        <w:ind w:left="0"/>
        <w:jc w:val="both"/>
        <w:rPr>
          <w:sz w:val="24"/>
          <w:szCs w:val="24"/>
        </w:rPr>
      </w:pPr>
    </w:p>
    <w:p w14:paraId="50EFCDA4" w14:textId="77777777" w:rsidR="006573A6" w:rsidRDefault="006573A6" w:rsidP="006573A6">
      <w:pPr>
        <w:pStyle w:val="ListParagraph"/>
        <w:numPr>
          <w:ilvl w:val="0"/>
          <w:numId w:val="2"/>
        </w:numPr>
        <w:tabs>
          <w:tab w:val="left" w:pos="709"/>
        </w:tabs>
        <w:spacing w:after="0"/>
        <w:jc w:val="both"/>
        <w:rPr>
          <w:sz w:val="24"/>
          <w:szCs w:val="24"/>
        </w:rPr>
      </w:pPr>
      <w:r>
        <w:rPr>
          <w:sz w:val="24"/>
          <w:szCs w:val="24"/>
        </w:rPr>
        <w:lastRenderedPageBreak/>
        <w:t>National security</w:t>
      </w:r>
    </w:p>
    <w:p w14:paraId="1AB0FBC6" w14:textId="77777777" w:rsidR="006573A6" w:rsidRDefault="008C293D" w:rsidP="006573A6">
      <w:pPr>
        <w:pStyle w:val="ListParagraph"/>
        <w:numPr>
          <w:ilvl w:val="0"/>
          <w:numId w:val="2"/>
        </w:numPr>
        <w:tabs>
          <w:tab w:val="left" w:pos="709"/>
        </w:tabs>
        <w:spacing w:after="0"/>
        <w:jc w:val="both"/>
        <w:rPr>
          <w:sz w:val="24"/>
          <w:szCs w:val="24"/>
        </w:rPr>
      </w:pPr>
      <w:r>
        <w:rPr>
          <w:sz w:val="24"/>
          <w:szCs w:val="24"/>
        </w:rPr>
        <w:t>Crime and taxation</w:t>
      </w:r>
    </w:p>
    <w:p w14:paraId="12B7A3B0" w14:textId="77777777" w:rsidR="008C293D" w:rsidRDefault="008C293D" w:rsidP="006573A6">
      <w:pPr>
        <w:pStyle w:val="ListParagraph"/>
        <w:numPr>
          <w:ilvl w:val="0"/>
          <w:numId w:val="2"/>
        </w:numPr>
        <w:tabs>
          <w:tab w:val="left" w:pos="709"/>
        </w:tabs>
        <w:spacing w:after="0"/>
        <w:jc w:val="both"/>
        <w:rPr>
          <w:sz w:val="24"/>
          <w:szCs w:val="24"/>
        </w:rPr>
      </w:pPr>
      <w:r>
        <w:rPr>
          <w:sz w:val="24"/>
          <w:szCs w:val="24"/>
        </w:rPr>
        <w:t>Audit functions</w:t>
      </w:r>
    </w:p>
    <w:p w14:paraId="2A0F58BA" w14:textId="77777777" w:rsidR="008C293D" w:rsidRDefault="008C293D" w:rsidP="006573A6">
      <w:pPr>
        <w:pStyle w:val="ListParagraph"/>
        <w:numPr>
          <w:ilvl w:val="0"/>
          <w:numId w:val="2"/>
        </w:numPr>
        <w:tabs>
          <w:tab w:val="left" w:pos="709"/>
        </w:tabs>
        <w:spacing w:after="0"/>
        <w:jc w:val="both"/>
        <w:rPr>
          <w:sz w:val="24"/>
          <w:szCs w:val="24"/>
        </w:rPr>
      </w:pPr>
      <w:r>
        <w:rPr>
          <w:sz w:val="24"/>
          <w:szCs w:val="24"/>
        </w:rPr>
        <w:t>Bank of England functions</w:t>
      </w:r>
    </w:p>
    <w:p w14:paraId="29CB9D7B" w14:textId="77777777" w:rsidR="008C293D" w:rsidRDefault="008C293D" w:rsidP="006573A6">
      <w:pPr>
        <w:pStyle w:val="ListParagraph"/>
        <w:numPr>
          <w:ilvl w:val="0"/>
          <w:numId w:val="2"/>
        </w:numPr>
        <w:tabs>
          <w:tab w:val="left" w:pos="709"/>
        </w:tabs>
        <w:spacing w:after="0"/>
        <w:jc w:val="both"/>
        <w:rPr>
          <w:sz w:val="24"/>
          <w:szCs w:val="24"/>
        </w:rPr>
      </w:pPr>
      <w:r>
        <w:rPr>
          <w:sz w:val="24"/>
          <w:szCs w:val="24"/>
        </w:rPr>
        <w:t>Functions designed to protect the public</w:t>
      </w:r>
    </w:p>
    <w:p w14:paraId="03653D39" w14:textId="77777777" w:rsidR="006573A6" w:rsidRDefault="006573A6" w:rsidP="006573A6">
      <w:pPr>
        <w:pStyle w:val="ListParagraph"/>
        <w:numPr>
          <w:ilvl w:val="0"/>
          <w:numId w:val="2"/>
        </w:numPr>
        <w:tabs>
          <w:tab w:val="left" w:pos="709"/>
        </w:tabs>
        <w:spacing w:after="0"/>
        <w:jc w:val="both"/>
        <w:rPr>
          <w:sz w:val="24"/>
          <w:szCs w:val="24"/>
        </w:rPr>
      </w:pPr>
      <w:r>
        <w:rPr>
          <w:sz w:val="24"/>
          <w:szCs w:val="24"/>
        </w:rPr>
        <w:t>Orders made in relation to health, education and social work</w:t>
      </w:r>
    </w:p>
    <w:p w14:paraId="5DEA5666" w14:textId="77777777" w:rsidR="006573A6" w:rsidRDefault="006573A6" w:rsidP="006573A6">
      <w:pPr>
        <w:pStyle w:val="ListParagraph"/>
        <w:numPr>
          <w:ilvl w:val="0"/>
          <w:numId w:val="2"/>
        </w:numPr>
        <w:tabs>
          <w:tab w:val="left" w:pos="709"/>
        </w:tabs>
        <w:spacing w:after="0"/>
        <w:jc w:val="both"/>
        <w:rPr>
          <w:sz w:val="24"/>
          <w:szCs w:val="24"/>
        </w:rPr>
      </w:pPr>
      <w:r>
        <w:rPr>
          <w:sz w:val="24"/>
          <w:szCs w:val="24"/>
        </w:rPr>
        <w:t>Regulatory activity</w:t>
      </w:r>
    </w:p>
    <w:p w14:paraId="020164B8" w14:textId="77777777" w:rsidR="006573A6" w:rsidRDefault="006573A6" w:rsidP="006573A6">
      <w:pPr>
        <w:pStyle w:val="ListParagraph"/>
        <w:numPr>
          <w:ilvl w:val="0"/>
          <w:numId w:val="2"/>
        </w:numPr>
        <w:tabs>
          <w:tab w:val="left" w:pos="709"/>
        </w:tabs>
        <w:spacing w:after="0"/>
        <w:jc w:val="both"/>
        <w:rPr>
          <w:sz w:val="24"/>
          <w:szCs w:val="24"/>
        </w:rPr>
      </w:pPr>
      <w:r>
        <w:rPr>
          <w:sz w:val="24"/>
          <w:szCs w:val="24"/>
        </w:rPr>
        <w:t>Research , history and statistics</w:t>
      </w:r>
    </w:p>
    <w:p w14:paraId="0A819C45" w14:textId="77777777" w:rsidR="006573A6" w:rsidRDefault="006573A6" w:rsidP="006573A6">
      <w:pPr>
        <w:pStyle w:val="ListParagraph"/>
        <w:numPr>
          <w:ilvl w:val="0"/>
          <w:numId w:val="2"/>
        </w:numPr>
        <w:tabs>
          <w:tab w:val="left" w:pos="709"/>
        </w:tabs>
        <w:spacing w:after="0"/>
        <w:jc w:val="both"/>
        <w:rPr>
          <w:sz w:val="24"/>
          <w:szCs w:val="24"/>
        </w:rPr>
      </w:pPr>
      <w:r>
        <w:rPr>
          <w:sz w:val="24"/>
          <w:szCs w:val="24"/>
        </w:rPr>
        <w:t>Information made available to the public by or under enactment</w:t>
      </w:r>
    </w:p>
    <w:p w14:paraId="2954CA1A" w14:textId="77777777" w:rsidR="006573A6" w:rsidRDefault="006573A6" w:rsidP="006573A6">
      <w:pPr>
        <w:pStyle w:val="ListParagraph"/>
        <w:numPr>
          <w:ilvl w:val="0"/>
          <w:numId w:val="2"/>
        </w:numPr>
        <w:tabs>
          <w:tab w:val="left" w:pos="709"/>
        </w:tabs>
        <w:spacing w:after="0"/>
        <w:jc w:val="both"/>
        <w:rPr>
          <w:sz w:val="24"/>
          <w:szCs w:val="24"/>
        </w:rPr>
      </w:pPr>
      <w:r>
        <w:rPr>
          <w:sz w:val="24"/>
          <w:szCs w:val="24"/>
        </w:rPr>
        <w:t>Disclosures required by law</w:t>
      </w:r>
    </w:p>
    <w:p w14:paraId="34DA1969" w14:textId="77777777" w:rsidR="006573A6" w:rsidRDefault="006573A6" w:rsidP="006573A6">
      <w:pPr>
        <w:pStyle w:val="ListParagraph"/>
        <w:numPr>
          <w:ilvl w:val="0"/>
          <w:numId w:val="2"/>
        </w:numPr>
        <w:tabs>
          <w:tab w:val="left" w:pos="709"/>
        </w:tabs>
        <w:spacing w:after="0"/>
        <w:jc w:val="both"/>
        <w:rPr>
          <w:sz w:val="24"/>
          <w:szCs w:val="24"/>
        </w:rPr>
      </w:pPr>
      <w:r>
        <w:rPr>
          <w:sz w:val="24"/>
          <w:szCs w:val="24"/>
        </w:rPr>
        <w:t>Disclosures made in connection with legal proceedings</w:t>
      </w:r>
    </w:p>
    <w:p w14:paraId="2E0D90CC" w14:textId="77777777" w:rsidR="006573A6" w:rsidRDefault="006573A6" w:rsidP="006573A6">
      <w:pPr>
        <w:pStyle w:val="ListParagraph"/>
        <w:numPr>
          <w:ilvl w:val="0"/>
          <w:numId w:val="2"/>
        </w:numPr>
        <w:tabs>
          <w:tab w:val="left" w:pos="709"/>
        </w:tabs>
        <w:spacing w:after="0"/>
        <w:jc w:val="both"/>
        <w:rPr>
          <w:sz w:val="24"/>
          <w:szCs w:val="24"/>
        </w:rPr>
      </w:pPr>
      <w:r>
        <w:rPr>
          <w:sz w:val="24"/>
          <w:szCs w:val="24"/>
        </w:rPr>
        <w:t xml:space="preserve">Domestic purposes (personal data processed only for the purposes of that individual’s personal, </w:t>
      </w:r>
      <w:r w:rsidR="008C293D">
        <w:rPr>
          <w:sz w:val="24"/>
          <w:szCs w:val="24"/>
        </w:rPr>
        <w:t>family or household affairs)</w:t>
      </w:r>
    </w:p>
    <w:p w14:paraId="5978B46B" w14:textId="77777777" w:rsidR="008C293D" w:rsidRDefault="008C293D" w:rsidP="006573A6">
      <w:pPr>
        <w:pStyle w:val="ListParagraph"/>
        <w:numPr>
          <w:ilvl w:val="0"/>
          <w:numId w:val="2"/>
        </w:numPr>
        <w:tabs>
          <w:tab w:val="left" w:pos="709"/>
        </w:tabs>
        <w:spacing w:after="0"/>
        <w:jc w:val="both"/>
        <w:rPr>
          <w:sz w:val="24"/>
          <w:szCs w:val="24"/>
        </w:rPr>
      </w:pPr>
      <w:r>
        <w:rPr>
          <w:sz w:val="24"/>
          <w:szCs w:val="24"/>
        </w:rPr>
        <w:t>Protection of the rights of others</w:t>
      </w:r>
    </w:p>
    <w:p w14:paraId="06AE47F3" w14:textId="77777777" w:rsidR="006573A6" w:rsidRDefault="006573A6" w:rsidP="00C94FD4">
      <w:pPr>
        <w:pStyle w:val="ListParagraph"/>
        <w:tabs>
          <w:tab w:val="left" w:pos="709"/>
        </w:tabs>
        <w:spacing w:after="0"/>
        <w:jc w:val="both"/>
        <w:rPr>
          <w:sz w:val="24"/>
          <w:szCs w:val="24"/>
        </w:rPr>
      </w:pPr>
    </w:p>
    <w:p w14:paraId="670AF39E" w14:textId="77777777" w:rsidR="00976089" w:rsidRDefault="00976089" w:rsidP="00976089">
      <w:pPr>
        <w:pStyle w:val="ListParagraph"/>
        <w:tabs>
          <w:tab w:val="left" w:pos="709"/>
        </w:tabs>
        <w:spacing w:after="0"/>
        <w:ind w:left="0"/>
        <w:jc w:val="both"/>
        <w:rPr>
          <w:sz w:val="24"/>
          <w:szCs w:val="24"/>
        </w:rPr>
      </w:pPr>
      <w:r>
        <w:rPr>
          <w:sz w:val="24"/>
          <w:szCs w:val="24"/>
        </w:rPr>
        <w:t>Access to and use of personal data held by the Parish Council is only permitted to the Clerk and Councillors for the purpose of carrying out their official duties.  Use or disclosure for any other purpose is prohibited and any breach may result in disciplinary or legal proceedings.</w:t>
      </w:r>
    </w:p>
    <w:p w14:paraId="2A30D309" w14:textId="77777777" w:rsidR="00976089" w:rsidRDefault="00976089" w:rsidP="00976089">
      <w:pPr>
        <w:pStyle w:val="ListParagraph"/>
        <w:tabs>
          <w:tab w:val="left" w:pos="709"/>
        </w:tabs>
        <w:spacing w:after="0"/>
        <w:ind w:left="0"/>
        <w:jc w:val="both"/>
        <w:rPr>
          <w:sz w:val="24"/>
          <w:szCs w:val="24"/>
        </w:rPr>
      </w:pPr>
    </w:p>
    <w:p w14:paraId="2E1CC38E" w14:textId="77777777" w:rsidR="00976089" w:rsidRDefault="00976089" w:rsidP="00976089">
      <w:pPr>
        <w:pStyle w:val="ListParagraph"/>
        <w:tabs>
          <w:tab w:val="left" w:pos="709"/>
        </w:tabs>
        <w:spacing w:after="0"/>
        <w:ind w:left="0"/>
        <w:jc w:val="both"/>
        <w:rPr>
          <w:sz w:val="24"/>
          <w:szCs w:val="24"/>
        </w:rPr>
      </w:pPr>
      <w:r>
        <w:rPr>
          <w:sz w:val="24"/>
          <w:szCs w:val="24"/>
        </w:rPr>
        <w:t xml:space="preserve">Personal data is confidential and confidentiality </w:t>
      </w:r>
      <w:r w:rsidR="006573A6">
        <w:rPr>
          <w:sz w:val="24"/>
          <w:szCs w:val="24"/>
        </w:rPr>
        <w:t>will</w:t>
      </w:r>
      <w:r>
        <w:rPr>
          <w:sz w:val="24"/>
          <w:szCs w:val="24"/>
        </w:rPr>
        <w:t xml:space="preserve"> be preserved in compliance with the Data Protection Principles</w:t>
      </w:r>
      <w:r w:rsidR="006573A6">
        <w:rPr>
          <w:sz w:val="24"/>
          <w:szCs w:val="24"/>
        </w:rPr>
        <w:t>.</w:t>
      </w:r>
    </w:p>
    <w:p w14:paraId="2086FCC6" w14:textId="77777777" w:rsidR="006573A6" w:rsidRDefault="006573A6" w:rsidP="00976089">
      <w:pPr>
        <w:pStyle w:val="ListParagraph"/>
        <w:tabs>
          <w:tab w:val="left" w:pos="709"/>
        </w:tabs>
        <w:spacing w:after="0"/>
        <w:ind w:left="0"/>
        <w:jc w:val="both"/>
        <w:rPr>
          <w:sz w:val="24"/>
          <w:szCs w:val="24"/>
        </w:rPr>
      </w:pPr>
    </w:p>
    <w:p w14:paraId="759BF7C4" w14:textId="77777777" w:rsidR="006573A6" w:rsidRDefault="006573A6" w:rsidP="00976089">
      <w:pPr>
        <w:pStyle w:val="ListParagraph"/>
        <w:tabs>
          <w:tab w:val="left" w:pos="709"/>
        </w:tabs>
        <w:spacing w:after="0"/>
        <w:ind w:left="0"/>
        <w:jc w:val="both"/>
        <w:rPr>
          <w:sz w:val="24"/>
          <w:szCs w:val="24"/>
        </w:rPr>
      </w:pPr>
      <w:r>
        <w:rPr>
          <w:sz w:val="24"/>
          <w:szCs w:val="24"/>
        </w:rPr>
        <w:t>If per</w:t>
      </w:r>
      <w:r w:rsidR="00695D12">
        <w:rPr>
          <w:sz w:val="24"/>
          <w:szCs w:val="24"/>
        </w:rPr>
        <w:t>sonal data is lost</w:t>
      </w:r>
      <w:r>
        <w:rPr>
          <w:sz w:val="24"/>
          <w:szCs w:val="24"/>
        </w:rPr>
        <w:t>, stolen or otherwise compromised, it is important that the Data Protection Officer/Clerk is contacted without delay.  Where there has been a data breach</w:t>
      </w:r>
      <w:r w:rsidR="00A56D80">
        <w:rPr>
          <w:sz w:val="24"/>
          <w:szCs w:val="24"/>
        </w:rPr>
        <w:t>,</w:t>
      </w:r>
      <w:r>
        <w:rPr>
          <w:sz w:val="24"/>
          <w:szCs w:val="24"/>
        </w:rPr>
        <w:t xml:space="preserve"> the Parish Council has a duty to find out what data has been lost or stolen</w:t>
      </w:r>
      <w:r w:rsidR="00A56D80">
        <w:rPr>
          <w:sz w:val="24"/>
          <w:szCs w:val="24"/>
        </w:rPr>
        <w:t>,</w:t>
      </w:r>
      <w:r>
        <w:rPr>
          <w:sz w:val="24"/>
          <w:szCs w:val="24"/>
        </w:rPr>
        <w:t xml:space="preserve"> to mitigate the loss and to take steps to notify persons affected.  If serious, there is also a duty to contact the Information Commissioner’s Office. </w:t>
      </w:r>
    </w:p>
    <w:p w14:paraId="7B7D111C" w14:textId="77777777" w:rsidR="006573A6" w:rsidRDefault="006573A6" w:rsidP="00976089">
      <w:pPr>
        <w:pStyle w:val="ListParagraph"/>
        <w:tabs>
          <w:tab w:val="left" w:pos="709"/>
        </w:tabs>
        <w:spacing w:after="0"/>
        <w:ind w:left="0"/>
        <w:jc w:val="both"/>
        <w:rPr>
          <w:sz w:val="24"/>
          <w:szCs w:val="24"/>
        </w:rPr>
      </w:pPr>
    </w:p>
    <w:p w14:paraId="08066991" w14:textId="250A9B27" w:rsidR="006573A6" w:rsidRDefault="00337823" w:rsidP="00976089">
      <w:pPr>
        <w:pStyle w:val="ListParagraph"/>
        <w:tabs>
          <w:tab w:val="left" w:pos="709"/>
        </w:tabs>
        <w:spacing w:after="0"/>
        <w:ind w:left="0"/>
        <w:jc w:val="both"/>
        <w:rPr>
          <w:sz w:val="24"/>
          <w:szCs w:val="24"/>
        </w:rPr>
      </w:pPr>
      <w:r>
        <w:rPr>
          <w:sz w:val="24"/>
          <w:szCs w:val="24"/>
        </w:rPr>
        <w:t>Brinton</w:t>
      </w:r>
      <w:r w:rsidR="006573A6">
        <w:rPr>
          <w:sz w:val="24"/>
          <w:szCs w:val="24"/>
        </w:rPr>
        <w:t xml:space="preserve"> Parish Council does not process sensitive personal data (as defined in the Act).</w:t>
      </w:r>
    </w:p>
    <w:p w14:paraId="790CA608" w14:textId="77777777" w:rsidR="006573A6" w:rsidRDefault="006573A6" w:rsidP="00976089">
      <w:pPr>
        <w:pStyle w:val="ListParagraph"/>
        <w:tabs>
          <w:tab w:val="left" w:pos="709"/>
        </w:tabs>
        <w:spacing w:after="0"/>
        <w:ind w:left="0"/>
        <w:jc w:val="both"/>
        <w:rPr>
          <w:sz w:val="24"/>
          <w:szCs w:val="24"/>
        </w:rPr>
      </w:pPr>
    </w:p>
    <w:p w14:paraId="754A703F" w14:textId="77777777" w:rsidR="006573A6" w:rsidRDefault="006573A6" w:rsidP="00976089">
      <w:pPr>
        <w:pStyle w:val="ListParagraph"/>
        <w:tabs>
          <w:tab w:val="left" w:pos="709"/>
        </w:tabs>
        <w:spacing w:after="0"/>
        <w:ind w:left="0"/>
        <w:jc w:val="both"/>
        <w:rPr>
          <w:sz w:val="24"/>
          <w:szCs w:val="24"/>
        </w:rPr>
      </w:pPr>
      <w:r>
        <w:rPr>
          <w:sz w:val="24"/>
          <w:szCs w:val="24"/>
        </w:rPr>
        <w:t>Data will only be processed for the purpose for which it was collected and will not be used for additional purposes without the consent of the date subject.</w:t>
      </w:r>
    </w:p>
    <w:p w14:paraId="43C11E18" w14:textId="77777777" w:rsidR="006573A6" w:rsidRDefault="006573A6" w:rsidP="00976089">
      <w:pPr>
        <w:pStyle w:val="ListParagraph"/>
        <w:tabs>
          <w:tab w:val="left" w:pos="709"/>
        </w:tabs>
        <w:spacing w:after="0"/>
        <w:ind w:left="0"/>
        <w:jc w:val="both"/>
        <w:rPr>
          <w:sz w:val="24"/>
          <w:szCs w:val="24"/>
        </w:rPr>
      </w:pPr>
    </w:p>
    <w:p w14:paraId="62AC4646" w14:textId="77777777" w:rsidR="006573A6" w:rsidRDefault="006573A6" w:rsidP="00976089">
      <w:pPr>
        <w:pStyle w:val="ListParagraph"/>
        <w:tabs>
          <w:tab w:val="left" w:pos="709"/>
        </w:tabs>
        <w:spacing w:after="0"/>
        <w:ind w:left="0"/>
        <w:jc w:val="both"/>
        <w:rPr>
          <w:sz w:val="24"/>
          <w:szCs w:val="24"/>
        </w:rPr>
      </w:pPr>
      <w:r>
        <w:rPr>
          <w:sz w:val="24"/>
          <w:szCs w:val="24"/>
        </w:rPr>
        <w:t>The Parish Council will endeavour to ensure that information kept is accurate and relevant.  Where it is found that information is inaccurate, remedial steps will be taken.</w:t>
      </w:r>
      <w:r w:rsidR="00B17093">
        <w:rPr>
          <w:sz w:val="24"/>
          <w:szCs w:val="24"/>
        </w:rPr>
        <w:t xml:space="preserve"> </w:t>
      </w:r>
      <w:r w:rsidR="00035E65">
        <w:rPr>
          <w:sz w:val="24"/>
          <w:szCs w:val="24"/>
        </w:rPr>
        <w:t xml:space="preserve">The Parish Council will hold an “Information Audit” prepared by the Data Protection Officer of personal data held and the reason it is held. </w:t>
      </w:r>
      <w:r w:rsidR="00771AEF">
        <w:rPr>
          <w:sz w:val="24"/>
          <w:szCs w:val="24"/>
        </w:rPr>
        <w:t xml:space="preserve"> </w:t>
      </w:r>
      <w:r w:rsidR="00035E65">
        <w:rPr>
          <w:sz w:val="24"/>
          <w:szCs w:val="24"/>
        </w:rPr>
        <w:t>The Parish Council will issue</w:t>
      </w:r>
      <w:r w:rsidR="00771AEF">
        <w:rPr>
          <w:sz w:val="24"/>
          <w:szCs w:val="24"/>
        </w:rPr>
        <w:t xml:space="preserve"> </w:t>
      </w:r>
      <w:r w:rsidR="00035E65">
        <w:rPr>
          <w:sz w:val="24"/>
          <w:szCs w:val="24"/>
        </w:rPr>
        <w:t>Privacy Notice</w:t>
      </w:r>
      <w:r w:rsidR="00771AEF">
        <w:rPr>
          <w:sz w:val="24"/>
          <w:szCs w:val="24"/>
        </w:rPr>
        <w:t>/</w:t>
      </w:r>
      <w:r w:rsidR="00035E65">
        <w:rPr>
          <w:sz w:val="24"/>
          <w:szCs w:val="24"/>
        </w:rPr>
        <w:t>s</w:t>
      </w:r>
      <w:r w:rsidR="00771AEF">
        <w:rPr>
          <w:sz w:val="24"/>
          <w:szCs w:val="24"/>
        </w:rPr>
        <w:t xml:space="preserve"> as required</w:t>
      </w:r>
      <w:r w:rsidR="007E7659">
        <w:rPr>
          <w:sz w:val="24"/>
          <w:szCs w:val="24"/>
        </w:rPr>
        <w:t xml:space="preserve"> by the General Data Protection </w:t>
      </w:r>
      <w:r w:rsidR="00771AEF">
        <w:rPr>
          <w:sz w:val="24"/>
          <w:szCs w:val="24"/>
        </w:rPr>
        <w:t>Regulations</w:t>
      </w:r>
    </w:p>
    <w:p w14:paraId="0610D72E" w14:textId="77777777" w:rsidR="006573A6" w:rsidRDefault="006573A6" w:rsidP="00976089">
      <w:pPr>
        <w:pStyle w:val="ListParagraph"/>
        <w:tabs>
          <w:tab w:val="left" w:pos="709"/>
        </w:tabs>
        <w:spacing w:after="0"/>
        <w:ind w:left="0"/>
        <w:jc w:val="both"/>
        <w:rPr>
          <w:sz w:val="24"/>
          <w:szCs w:val="24"/>
        </w:rPr>
      </w:pPr>
    </w:p>
    <w:p w14:paraId="4F1BBAD4" w14:textId="77777777" w:rsidR="006573A6" w:rsidRDefault="006573A6" w:rsidP="00976089">
      <w:pPr>
        <w:pStyle w:val="ListParagraph"/>
        <w:tabs>
          <w:tab w:val="left" w:pos="709"/>
        </w:tabs>
        <w:spacing w:after="0"/>
        <w:ind w:left="0"/>
        <w:jc w:val="both"/>
        <w:rPr>
          <w:sz w:val="24"/>
          <w:szCs w:val="24"/>
        </w:rPr>
      </w:pPr>
      <w:r>
        <w:rPr>
          <w:sz w:val="24"/>
          <w:szCs w:val="24"/>
        </w:rPr>
        <w:t>Personal data will be kept no longer than is necessary</w:t>
      </w:r>
      <w:r w:rsidR="00A56D80">
        <w:rPr>
          <w:sz w:val="24"/>
          <w:szCs w:val="24"/>
        </w:rPr>
        <w:t xml:space="preserve"> (see our Retention of Documents information on our website)</w:t>
      </w:r>
      <w:r>
        <w:rPr>
          <w:sz w:val="24"/>
          <w:szCs w:val="24"/>
        </w:rPr>
        <w:t xml:space="preserve"> and will be kept securely.</w:t>
      </w:r>
    </w:p>
    <w:p w14:paraId="75DB3CEA" w14:textId="77777777" w:rsidR="00517064" w:rsidRDefault="00517064" w:rsidP="00976089">
      <w:pPr>
        <w:pStyle w:val="ListParagraph"/>
        <w:tabs>
          <w:tab w:val="left" w:pos="709"/>
        </w:tabs>
        <w:spacing w:after="0"/>
        <w:ind w:left="0"/>
        <w:jc w:val="both"/>
        <w:rPr>
          <w:sz w:val="24"/>
          <w:szCs w:val="24"/>
        </w:rPr>
      </w:pPr>
    </w:p>
    <w:p w14:paraId="76BCDE68" w14:textId="77777777" w:rsidR="00517064" w:rsidRDefault="00517064" w:rsidP="00976089">
      <w:pPr>
        <w:pStyle w:val="ListParagraph"/>
        <w:tabs>
          <w:tab w:val="left" w:pos="709"/>
        </w:tabs>
        <w:spacing w:after="0"/>
        <w:ind w:left="0"/>
        <w:jc w:val="both"/>
        <w:rPr>
          <w:sz w:val="24"/>
          <w:szCs w:val="24"/>
        </w:rPr>
      </w:pPr>
      <w:r>
        <w:rPr>
          <w:sz w:val="24"/>
          <w:szCs w:val="24"/>
          <w:u w:val="single"/>
        </w:rPr>
        <w:t>2.</w:t>
      </w:r>
      <w:r>
        <w:rPr>
          <w:sz w:val="24"/>
          <w:szCs w:val="24"/>
          <w:u w:val="single"/>
        </w:rPr>
        <w:tab/>
        <w:t>The Right of Subject Access</w:t>
      </w:r>
    </w:p>
    <w:p w14:paraId="46AD304B" w14:textId="77777777" w:rsidR="00517064" w:rsidRDefault="00517064" w:rsidP="00976089">
      <w:pPr>
        <w:pStyle w:val="ListParagraph"/>
        <w:tabs>
          <w:tab w:val="left" w:pos="709"/>
        </w:tabs>
        <w:spacing w:after="0"/>
        <w:ind w:left="0"/>
        <w:jc w:val="both"/>
        <w:rPr>
          <w:sz w:val="24"/>
          <w:szCs w:val="24"/>
        </w:rPr>
      </w:pPr>
    </w:p>
    <w:p w14:paraId="7D229877" w14:textId="442950DE" w:rsidR="00517064" w:rsidRDefault="00517064" w:rsidP="00976089">
      <w:pPr>
        <w:pStyle w:val="ListParagraph"/>
        <w:tabs>
          <w:tab w:val="left" w:pos="709"/>
        </w:tabs>
        <w:spacing w:after="0"/>
        <w:ind w:left="0"/>
        <w:jc w:val="both"/>
        <w:rPr>
          <w:sz w:val="24"/>
          <w:szCs w:val="24"/>
        </w:rPr>
      </w:pPr>
      <w:r>
        <w:rPr>
          <w:sz w:val="24"/>
          <w:szCs w:val="24"/>
        </w:rPr>
        <w:t>A written request receiv</w:t>
      </w:r>
      <w:r w:rsidR="00DD62BB">
        <w:rPr>
          <w:sz w:val="24"/>
          <w:szCs w:val="24"/>
        </w:rPr>
        <w:t>ed by the data controller (</w:t>
      </w:r>
      <w:r w:rsidR="00337823">
        <w:rPr>
          <w:sz w:val="24"/>
          <w:szCs w:val="24"/>
        </w:rPr>
        <w:t>Brinton</w:t>
      </w:r>
      <w:r>
        <w:rPr>
          <w:sz w:val="24"/>
          <w:szCs w:val="24"/>
        </w:rPr>
        <w:t xml:space="preserve"> Parish Council) from an individual wishing to access the rights under the provision</w:t>
      </w:r>
      <w:r w:rsidR="007E7659">
        <w:rPr>
          <w:sz w:val="24"/>
          <w:szCs w:val="24"/>
        </w:rPr>
        <w:t xml:space="preserve"> of the</w:t>
      </w:r>
      <w:r w:rsidR="00284504">
        <w:rPr>
          <w:sz w:val="24"/>
          <w:szCs w:val="24"/>
        </w:rPr>
        <w:t xml:space="preserve"> Regulations</w:t>
      </w:r>
      <w:r>
        <w:rPr>
          <w:sz w:val="24"/>
          <w:szCs w:val="24"/>
        </w:rPr>
        <w:t xml:space="preserve"> is known as a “subject access request”. </w:t>
      </w:r>
      <w:r w:rsidR="007E7659">
        <w:rPr>
          <w:sz w:val="24"/>
          <w:szCs w:val="24"/>
        </w:rPr>
        <w:t>The Regulations give</w:t>
      </w:r>
      <w:r>
        <w:rPr>
          <w:sz w:val="24"/>
          <w:szCs w:val="24"/>
        </w:rPr>
        <w:t xml:space="preserve"> an individual the right to request access to any “personal data” that they believe may be held about them. The Parish Council may charge a fee of up to £10 for every request and will require proof of identification.</w:t>
      </w:r>
    </w:p>
    <w:p w14:paraId="33400AA9" w14:textId="77777777" w:rsidR="00517064" w:rsidRDefault="00517064" w:rsidP="00976089">
      <w:pPr>
        <w:pStyle w:val="ListParagraph"/>
        <w:tabs>
          <w:tab w:val="left" w:pos="709"/>
        </w:tabs>
        <w:spacing w:after="0"/>
        <w:ind w:left="0"/>
        <w:jc w:val="both"/>
        <w:rPr>
          <w:sz w:val="24"/>
          <w:szCs w:val="24"/>
        </w:rPr>
      </w:pPr>
    </w:p>
    <w:p w14:paraId="3AE5D1EE" w14:textId="77777777" w:rsidR="00517064" w:rsidRDefault="00517064" w:rsidP="00976089">
      <w:pPr>
        <w:pStyle w:val="ListParagraph"/>
        <w:tabs>
          <w:tab w:val="left" w:pos="709"/>
        </w:tabs>
        <w:spacing w:after="0"/>
        <w:ind w:left="0"/>
        <w:jc w:val="both"/>
        <w:rPr>
          <w:sz w:val="24"/>
          <w:szCs w:val="24"/>
        </w:rPr>
      </w:pPr>
      <w:r>
        <w:rPr>
          <w:sz w:val="24"/>
          <w:szCs w:val="24"/>
        </w:rPr>
        <w:t>If the Parish Council does hold the requested information, then it will provide a written copy of the information held by it and details of any disclosures which have been made, if any. The information requested will be provided promptly and in any event within 40 calendar days of receipt of the subject access.  If such information is not being held/processed the requestor will be informed so within the 40 day limit.  There are some circumstances where the information requested contains information that relates to another person.  Unless the other person give</w:t>
      </w:r>
      <w:r w:rsidR="00A56D80">
        <w:rPr>
          <w:sz w:val="24"/>
          <w:szCs w:val="24"/>
        </w:rPr>
        <w:t>s their permission, or it is rea</w:t>
      </w:r>
      <w:r>
        <w:rPr>
          <w:sz w:val="24"/>
          <w:szCs w:val="24"/>
        </w:rPr>
        <w:t xml:space="preserve">sonable in all the circumstances to provide the information without permission, the Parish Council </w:t>
      </w:r>
      <w:r w:rsidR="007E7659">
        <w:rPr>
          <w:sz w:val="24"/>
          <w:szCs w:val="24"/>
        </w:rPr>
        <w:t>is entitled to redact third part</w:t>
      </w:r>
      <w:r>
        <w:rPr>
          <w:sz w:val="24"/>
          <w:szCs w:val="24"/>
        </w:rPr>
        <w:t xml:space="preserve">y information or where necessary, withhold this information.  There are other circumstances where the Parish Council can withhold information </w:t>
      </w:r>
      <w:r w:rsidR="007E7659">
        <w:rPr>
          <w:sz w:val="24"/>
          <w:szCs w:val="24"/>
        </w:rPr>
        <w:t>under the Regulations</w:t>
      </w:r>
      <w:r w:rsidR="00A56D80">
        <w:rPr>
          <w:sz w:val="24"/>
          <w:szCs w:val="24"/>
        </w:rPr>
        <w:t>.  For exam</w:t>
      </w:r>
      <w:r>
        <w:rPr>
          <w:sz w:val="24"/>
          <w:szCs w:val="24"/>
        </w:rPr>
        <w:t>ple, if it would put at risk a criminal investigation or catching an offender.</w:t>
      </w:r>
    </w:p>
    <w:p w14:paraId="1DB37DD1" w14:textId="77777777" w:rsidR="00517064" w:rsidRDefault="00517064" w:rsidP="00976089">
      <w:pPr>
        <w:pStyle w:val="ListParagraph"/>
        <w:tabs>
          <w:tab w:val="left" w:pos="709"/>
        </w:tabs>
        <w:spacing w:after="0"/>
        <w:ind w:left="0"/>
        <w:jc w:val="both"/>
        <w:rPr>
          <w:sz w:val="24"/>
          <w:szCs w:val="24"/>
        </w:rPr>
      </w:pPr>
    </w:p>
    <w:p w14:paraId="09EE730D" w14:textId="06CBCEFC" w:rsidR="00517064" w:rsidRDefault="00517064" w:rsidP="00976089">
      <w:pPr>
        <w:pStyle w:val="ListParagraph"/>
        <w:tabs>
          <w:tab w:val="left" w:pos="709"/>
        </w:tabs>
        <w:spacing w:after="0"/>
        <w:ind w:left="0"/>
        <w:jc w:val="both"/>
        <w:rPr>
          <w:sz w:val="24"/>
          <w:szCs w:val="24"/>
        </w:rPr>
      </w:pPr>
      <w:r>
        <w:rPr>
          <w:sz w:val="24"/>
          <w:szCs w:val="24"/>
        </w:rPr>
        <w:t>If the da</w:t>
      </w:r>
      <w:r w:rsidR="009F7D1E">
        <w:rPr>
          <w:sz w:val="24"/>
          <w:szCs w:val="24"/>
        </w:rPr>
        <w:t xml:space="preserve">ta subject believes that </w:t>
      </w:r>
      <w:r w:rsidR="00337823">
        <w:rPr>
          <w:sz w:val="24"/>
          <w:szCs w:val="24"/>
        </w:rPr>
        <w:t>Brinton</w:t>
      </w:r>
      <w:r>
        <w:rPr>
          <w:sz w:val="24"/>
          <w:szCs w:val="24"/>
        </w:rPr>
        <w:t xml:space="preserve"> Parish Council has not responded correctly and is not happy with the Parish Council’s response, they are able in the first instance to request an internal review and/or to complain to the Information Commissioner’s Office.</w:t>
      </w:r>
    </w:p>
    <w:p w14:paraId="1BC06F13" w14:textId="77777777" w:rsidR="00517064" w:rsidRDefault="00517064" w:rsidP="00976089">
      <w:pPr>
        <w:pStyle w:val="ListParagraph"/>
        <w:tabs>
          <w:tab w:val="left" w:pos="709"/>
        </w:tabs>
        <w:spacing w:after="0"/>
        <w:ind w:left="0"/>
        <w:jc w:val="both"/>
        <w:rPr>
          <w:sz w:val="24"/>
          <w:szCs w:val="24"/>
        </w:rPr>
      </w:pPr>
    </w:p>
    <w:p w14:paraId="4071EBF7" w14:textId="77777777" w:rsidR="00A56D80" w:rsidRDefault="00A56D80" w:rsidP="00976089">
      <w:pPr>
        <w:pStyle w:val="ListParagraph"/>
        <w:tabs>
          <w:tab w:val="left" w:pos="709"/>
        </w:tabs>
        <w:spacing w:after="0"/>
        <w:ind w:left="0"/>
        <w:jc w:val="both"/>
        <w:rPr>
          <w:sz w:val="24"/>
          <w:szCs w:val="24"/>
        </w:rPr>
      </w:pPr>
      <w:r>
        <w:rPr>
          <w:sz w:val="24"/>
          <w:szCs w:val="24"/>
          <w:u w:val="single"/>
        </w:rPr>
        <w:t>3.</w:t>
      </w:r>
      <w:r>
        <w:rPr>
          <w:sz w:val="24"/>
          <w:szCs w:val="24"/>
          <w:u w:val="single"/>
        </w:rPr>
        <w:tab/>
        <w:t>Further Information</w:t>
      </w:r>
    </w:p>
    <w:p w14:paraId="6D76482E" w14:textId="77777777" w:rsidR="00A56D80" w:rsidRDefault="00A56D80" w:rsidP="00976089">
      <w:pPr>
        <w:pStyle w:val="ListParagraph"/>
        <w:tabs>
          <w:tab w:val="left" w:pos="709"/>
        </w:tabs>
        <w:spacing w:after="0"/>
        <w:ind w:left="0"/>
        <w:jc w:val="both"/>
        <w:rPr>
          <w:sz w:val="24"/>
          <w:szCs w:val="24"/>
        </w:rPr>
      </w:pPr>
    </w:p>
    <w:p w14:paraId="6DBC0AAA" w14:textId="004A7E6A" w:rsidR="00A56D80" w:rsidRPr="00A56D80" w:rsidRDefault="00A56D80" w:rsidP="00976089">
      <w:pPr>
        <w:pStyle w:val="ListParagraph"/>
        <w:tabs>
          <w:tab w:val="left" w:pos="709"/>
        </w:tabs>
        <w:spacing w:after="0"/>
        <w:ind w:left="0"/>
        <w:jc w:val="both"/>
        <w:rPr>
          <w:sz w:val="24"/>
          <w:szCs w:val="24"/>
        </w:rPr>
      </w:pPr>
      <w:r>
        <w:rPr>
          <w:sz w:val="24"/>
          <w:szCs w:val="24"/>
        </w:rPr>
        <w:t>The Parish Council’s Data Protection Officer and Clerk</w:t>
      </w:r>
      <w:r w:rsidR="00337823">
        <w:rPr>
          <w:sz w:val="24"/>
          <w:szCs w:val="24"/>
        </w:rPr>
        <w:t xml:space="preserve"> </w:t>
      </w:r>
      <w:r>
        <w:rPr>
          <w:sz w:val="24"/>
          <w:szCs w:val="24"/>
        </w:rPr>
        <w:t xml:space="preserve">(see website for contact details) is the first point of contact on any </w:t>
      </w:r>
      <w:r w:rsidR="00695D12">
        <w:rPr>
          <w:sz w:val="24"/>
          <w:szCs w:val="24"/>
        </w:rPr>
        <w:t>o</w:t>
      </w:r>
      <w:r>
        <w:rPr>
          <w:sz w:val="24"/>
          <w:szCs w:val="24"/>
        </w:rPr>
        <w:t>f the issues mentioned in this policy document. The Data Protection Officer will be responsible for dealing with all individual and external enquiries.</w:t>
      </w:r>
    </w:p>
    <w:p w14:paraId="61F202A2" w14:textId="77777777" w:rsidR="006573A6" w:rsidRDefault="006573A6" w:rsidP="00976089">
      <w:pPr>
        <w:pStyle w:val="ListParagraph"/>
        <w:tabs>
          <w:tab w:val="left" w:pos="709"/>
        </w:tabs>
        <w:spacing w:after="0"/>
        <w:ind w:left="0"/>
        <w:jc w:val="both"/>
        <w:rPr>
          <w:sz w:val="24"/>
          <w:szCs w:val="24"/>
        </w:rPr>
      </w:pPr>
    </w:p>
    <w:p w14:paraId="1C5BE9D4" w14:textId="77777777" w:rsidR="006573A6" w:rsidRDefault="006573A6" w:rsidP="00976089">
      <w:pPr>
        <w:pStyle w:val="ListParagraph"/>
        <w:tabs>
          <w:tab w:val="left" w:pos="709"/>
        </w:tabs>
        <w:spacing w:after="0"/>
        <w:ind w:left="0"/>
        <w:jc w:val="both"/>
        <w:rPr>
          <w:sz w:val="24"/>
          <w:szCs w:val="24"/>
        </w:rPr>
      </w:pPr>
    </w:p>
    <w:p w14:paraId="0D262FDA" w14:textId="77777777" w:rsidR="006573A6" w:rsidRDefault="006573A6" w:rsidP="00976089">
      <w:pPr>
        <w:pStyle w:val="ListParagraph"/>
        <w:tabs>
          <w:tab w:val="left" w:pos="709"/>
        </w:tabs>
        <w:spacing w:after="0"/>
        <w:ind w:left="0"/>
        <w:jc w:val="both"/>
        <w:rPr>
          <w:sz w:val="24"/>
          <w:szCs w:val="24"/>
        </w:rPr>
      </w:pPr>
    </w:p>
    <w:p w14:paraId="0D067CC4" w14:textId="77777777" w:rsidR="00976089" w:rsidRDefault="00976089" w:rsidP="00976089">
      <w:pPr>
        <w:pStyle w:val="ListParagraph"/>
        <w:tabs>
          <w:tab w:val="left" w:pos="709"/>
        </w:tabs>
        <w:spacing w:after="0"/>
        <w:ind w:left="0"/>
        <w:jc w:val="both"/>
        <w:rPr>
          <w:sz w:val="24"/>
          <w:szCs w:val="24"/>
        </w:rPr>
      </w:pPr>
    </w:p>
    <w:p w14:paraId="4CED1204" w14:textId="77777777" w:rsidR="00360097" w:rsidRDefault="00360097" w:rsidP="00360097">
      <w:pPr>
        <w:pStyle w:val="ListParagraph"/>
        <w:tabs>
          <w:tab w:val="left" w:pos="709"/>
        </w:tabs>
        <w:spacing w:after="0"/>
        <w:ind w:left="1418" w:hanging="1418"/>
        <w:jc w:val="both"/>
        <w:rPr>
          <w:sz w:val="24"/>
          <w:szCs w:val="24"/>
        </w:rPr>
      </w:pPr>
    </w:p>
    <w:p w14:paraId="3DD900BD" w14:textId="77777777" w:rsidR="00360097" w:rsidRDefault="00360097" w:rsidP="00360097">
      <w:pPr>
        <w:pStyle w:val="ListParagraph"/>
        <w:tabs>
          <w:tab w:val="left" w:pos="709"/>
        </w:tabs>
        <w:spacing w:after="0"/>
        <w:ind w:left="0"/>
        <w:jc w:val="both"/>
        <w:rPr>
          <w:sz w:val="24"/>
          <w:szCs w:val="24"/>
        </w:rPr>
      </w:pPr>
    </w:p>
    <w:p w14:paraId="48FE31F8" w14:textId="77777777" w:rsidR="00360097" w:rsidRPr="00D21CBE" w:rsidRDefault="00360097" w:rsidP="00360097">
      <w:pPr>
        <w:pStyle w:val="ListParagraph"/>
        <w:tabs>
          <w:tab w:val="left" w:pos="709"/>
        </w:tabs>
        <w:spacing w:after="0"/>
        <w:ind w:left="0"/>
        <w:jc w:val="both"/>
        <w:rPr>
          <w:sz w:val="24"/>
          <w:szCs w:val="24"/>
        </w:rPr>
      </w:pPr>
    </w:p>
    <w:p w14:paraId="5ACFD2BB" w14:textId="77777777" w:rsidR="00D21CBE" w:rsidRPr="00D21CBE" w:rsidRDefault="00D21CBE" w:rsidP="00D21CBE">
      <w:pPr>
        <w:tabs>
          <w:tab w:val="left" w:pos="3345"/>
        </w:tabs>
        <w:spacing w:after="0"/>
        <w:jc w:val="center"/>
        <w:rPr>
          <w:sz w:val="24"/>
          <w:szCs w:val="24"/>
        </w:rPr>
      </w:pPr>
    </w:p>
    <w:sectPr w:rsidR="00D21CBE" w:rsidRPr="00D21C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D3BE7"/>
    <w:multiLevelType w:val="hybridMultilevel"/>
    <w:tmpl w:val="24F407E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 w15:restartNumberingAfterBreak="0">
    <w:nsid w:val="439E3F23"/>
    <w:multiLevelType w:val="hybridMultilevel"/>
    <w:tmpl w:val="A0AEB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7E9"/>
    <w:rsid w:val="00035E65"/>
    <w:rsid w:val="000B450C"/>
    <w:rsid w:val="000E4608"/>
    <w:rsid w:val="00125B7D"/>
    <w:rsid w:val="001845E2"/>
    <w:rsid w:val="00203063"/>
    <w:rsid w:val="00284504"/>
    <w:rsid w:val="002927E9"/>
    <w:rsid w:val="00337823"/>
    <w:rsid w:val="00360097"/>
    <w:rsid w:val="00373879"/>
    <w:rsid w:val="003F6E96"/>
    <w:rsid w:val="0043135B"/>
    <w:rsid w:val="004E4417"/>
    <w:rsid w:val="004F2B98"/>
    <w:rsid w:val="00517064"/>
    <w:rsid w:val="005A66BE"/>
    <w:rsid w:val="006573A6"/>
    <w:rsid w:val="00695D12"/>
    <w:rsid w:val="006D7001"/>
    <w:rsid w:val="00771AEF"/>
    <w:rsid w:val="007C30C9"/>
    <w:rsid w:val="007E7659"/>
    <w:rsid w:val="007F6FA8"/>
    <w:rsid w:val="00866EB3"/>
    <w:rsid w:val="008C293D"/>
    <w:rsid w:val="008F73C7"/>
    <w:rsid w:val="00976089"/>
    <w:rsid w:val="009F7D1E"/>
    <w:rsid w:val="00A56D80"/>
    <w:rsid w:val="00A86FC8"/>
    <w:rsid w:val="00AF21BB"/>
    <w:rsid w:val="00B17093"/>
    <w:rsid w:val="00BB2907"/>
    <w:rsid w:val="00C07A98"/>
    <w:rsid w:val="00C609F1"/>
    <w:rsid w:val="00C6204B"/>
    <w:rsid w:val="00C75960"/>
    <w:rsid w:val="00C94FD4"/>
    <w:rsid w:val="00D21CBE"/>
    <w:rsid w:val="00D30331"/>
    <w:rsid w:val="00D80D75"/>
    <w:rsid w:val="00DD62BB"/>
    <w:rsid w:val="00DF0562"/>
    <w:rsid w:val="00E651AB"/>
    <w:rsid w:val="00E73154"/>
    <w:rsid w:val="00FE4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F8E6"/>
  <w15:docId w15:val="{B738582C-E724-435E-8D38-5D424DED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CBE"/>
    <w:pPr>
      <w:ind w:left="720"/>
      <w:contextualSpacing/>
    </w:pPr>
  </w:style>
  <w:style w:type="paragraph" w:styleId="BalloonText">
    <w:name w:val="Balloon Text"/>
    <w:basedOn w:val="Normal"/>
    <w:link w:val="BalloonTextChar"/>
    <w:uiPriority w:val="99"/>
    <w:semiHidden/>
    <w:unhideWhenUsed/>
    <w:rsid w:val="008C2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Hayden</dc:creator>
  <cp:lastModifiedBy>sarah hayden</cp:lastModifiedBy>
  <cp:revision>6</cp:revision>
  <cp:lastPrinted>2021-09-07T11:07:00Z</cp:lastPrinted>
  <dcterms:created xsi:type="dcterms:W3CDTF">2020-09-25T14:44:00Z</dcterms:created>
  <dcterms:modified xsi:type="dcterms:W3CDTF">2022-01-04T12:34:00Z</dcterms:modified>
</cp:coreProperties>
</file>