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3394" w14:textId="77777777" w:rsidR="008313EC" w:rsidRDefault="008313EC" w:rsidP="008313EC">
      <w:pPr>
        <w:rPr>
          <w:color w:val="212121"/>
        </w:rPr>
      </w:pPr>
      <w:r>
        <w:rPr>
          <w:color w:val="212121"/>
        </w:rPr>
        <w:t>REPORT</w:t>
      </w:r>
    </w:p>
    <w:p w14:paraId="3E7BAE73" w14:textId="77777777" w:rsidR="008313EC" w:rsidRDefault="008313EC" w:rsidP="008313EC">
      <w:pPr>
        <w:rPr>
          <w:color w:val="212121"/>
        </w:rPr>
      </w:pPr>
      <w:r>
        <w:rPr>
          <w:color w:val="212121"/>
        </w:rPr>
        <w:t> </w:t>
      </w:r>
    </w:p>
    <w:p w14:paraId="29E04B05" w14:textId="77777777" w:rsidR="008313EC" w:rsidRDefault="008313EC" w:rsidP="008313EC">
      <w:pPr>
        <w:numPr>
          <w:ilvl w:val="0"/>
          <w:numId w:val="1"/>
        </w:numPr>
        <w:rPr>
          <w:rFonts w:eastAsia="Times New Roman"/>
          <w:color w:val="212121"/>
        </w:rPr>
      </w:pPr>
      <w:r>
        <w:rPr>
          <w:rFonts w:eastAsia="Times New Roman"/>
          <w:color w:val="212121"/>
        </w:rPr>
        <w:t>NET ZERO 2030 STRATEGY</w:t>
      </w:r>
    </w:p>
    <w:p w14:paraId="1CAABF1B" w14:textId="77777777" w:rsidR="008313EC" w:rsidRDefault="008313EC" w:rsidP="008313EC">
      <w:pPr>
        <w:rPr>
          <w:color w:val="212121"/>
        </w:rPr>
      </w:pPr>
      <w:r>
        <w:rPr>
          <w:color w:val="212121"/>
        </w:rPr>
        <w:t xml:space="preserve">As the Council was the first in Norfolk to declare a climate emergency in 2019, we have a role to play in reducing our own emissions in setting a Net Zero target for 2030. the Action Plan records the emissions over the last 3 years and explains how we will improve energy efficiency in how the Council operates. Please follow the link for more </w:t>
      </w:r>
      <w:proofErr w:type="gramStart"/>
      <w:r>
        <w:rPr>
          <w:color w:val="212121"/>
        </w:rPr>
        <w:t>information :</w:t>
      </w:r>
      <w:proofErr w:type="gramEnd"/>
      <w:r>
        <w:rPr>
          <w:color w:val="212121"/>
        </w:rPr>
        <w:t>-</w:t>
      </w:r>
      <w:r>
        <w:rPr>
          <w:rStyle w:val="apple-converted-space"/>
          <w:color w:val="212121"/>
        </w:rPr>
        <w:t> </w:t>
      </w:r>
      <w:r>
        <w:rPr>
          <w:rFonts w:ascii="Helvetica" w:hAnsi="Helvetica" w:cs="Helvetica"/>
          <w:color w:val="212121"/>
          <w:sz w:val="18"/>
          <w:szCs w:val="18"/>
        </w:rPr>
        <w:t> </w:t>
      </w:r>
      <w:hyperlink r:id="rId5" w:history="1">
        <w:r>
          <w:rPr>
            <w:rStyle w:val="Hyperlink"/>
            <w:rFonts w:ascii="Helvetica" w:hAnsi="Helvetica" w:cs="Helvetica"/>
            <w:sz w:val="18"/>
            <w:szCs w:val="18"/>
          </w:rPr>
          <w:t>www.north-norfolk.gov.uk/netzero</w:t>
        </w:r>
      </w:hyperlink>
      <w:r>
        <w:rPr>
          <w:rFonts w:ascii="Helvetica" w:hAnsi="Helvetica" w:cs="Helvetica"/>
          <w:color w:val="212121"/>
          <w:sz w:val="18"/>
          <w:szCs w:val="18"/>
        </w:rPr>
        <w:t>.</w:t>
      </w:r>
    </w:p>
    <w:p w14:paraId="5D7242CD" w14:textId="77777777" w:rsidR="008313EC" w:rsidRDefault="008313EC" w:rsidP="008313EC">
      <w:pPr>
        <w:pStyle w:val="ListParagraph"/>
        <w:numPr>
          <w:ilvl w:val="0"/>
          <w:numId w:val="2"/>
        </w:numPr>
        <w:spacing w:before="0" w:beforeAutospacing="0" w:after="0" w:afterAutospacing="0"/>
        <w:rPr>
          <w:rFonts w:eastAsia="Times New Roman"/>
          <w:color w:val="212121"/>
        </w:rPr>
      </w:pPr>
      <w:r>
        <w:rPr>
          <w:rFonts w:eastAsia="Times New Roman"/>
          <w:color w:val="212121"/>
        </w:rPr>
        <w:t>HARDSHIP SUPPORT GRANTS</w:t>
      </w:r>
    </w:p>
    <w:p w14:paraId="0379A411" w14:textId="77777777" w:rsidR="008313EC" w:rsidRDefault="008313EC" w:rsidP="008313EC">
      <w:pPr>
        <w:rPr>
          <w:color w:val="212121"/>
        </w:rPr>
      </w:pPr>
      <w:r>
        <w:rPr>
          <w:color w:val="212121"/>
        </w:rPr>
        <w:t xml:space="preserve">We have introduced a new grant to help those who are really struggling with the cost-of-living pressures. Payments in the form of vouchers, furniture, white goods, and minor home repairs will be available to help residents through current difficult circumstances. The scheme will run for 2 </w:t>
      </w:r>
      <w:proofErr w:type="gramStart"/>
      <w:r>
        <w:rPr>
          <w:color w:val="212121"/>
        </w:rPr>
        <w:t>years</w:t>
      </w:r>
      <w:proofErr w:type="gramEnd"/>
      <w:r>
        <w:rPr>
          <w:color w:val="212121"/>
        </w:rPr>
        <w:t xml:space="preserve"> and eligible households are able to receive 2 support payments each year.</w:t>
      </w:r>
    </w:p>
    <w:p w14:paraId="6C97E1BC" w14:textId="77777777" w:rsidR="008313EC" w:rsidRDefault="008313EC" w:rsidP="008313EC">
      <w:pPr>
        <w:numPr>
          <w:ilvl w:val="0"/>
          <w:numId w:val="3"/>
        </w:numPr>
        <w:rPr>
          <w:rFonts w:eastAsia="Times New Roman"/>
          <w:color w:val="212121"/>
        </w:rPr>
      </w:pPr>
      <w:r>
        <w:rPr>
          <w:rFonts w:eastAsia="Times New Roman"/>
          <w:color w:val="212121"/>
        </w:rPr>
        <w:t>PROTECTING COASTAL COMMUNITIES</w:t>
      </w:r>
    </w:p>
    <w:p w14:paraId="19BBE707" w14:textId="77777777" w:rsidR="008313EC" w:rsidRDefault="008313EC" w:rsidP="008313EC">
      <w:pPr>
        <w:rPr>
          <w:color w:val="212121"/>
        </w:rPr>
      </w:pPr>
      <w:r>
        <w:rPr>
          <w:color w:val="212121"/>
        </w:rPr>
        <w:t>The Council hosted a visit by the environment minister and has negotiated £10 million of additional investment for coastal communities at risk from cliff loss due to the threat from climate change over the next five years. This is a very successful bid and is only one of two areas nationally, the other being East Yorkshire.</w:t>
      </w:r>
    </w:p>
    <w:p w14:paraId="589AC997" w14:textId="77777777" w:rsidR="008313EC" w:rsidRDefault="008313EC" w:rsidP="008313EC">
      <w:pPr>
        <w:numPr>
          <w:ilvl w:val="0"/>
          <w:numId w:val="4"/>
        </w:numPr>
        <w:rPr>
          <w:rFonts w:eastAsia="Times New Roman"/>
          <w:color w:val="212121"/>
        </w:rPr>
      </w:pPr>
      <w:r>
        <w:rPr>
          <w:rFonts w:eastAsia="Times New Roman"/>
          <w:color w:val="212121"/>
        </w:rPr>
        <w:t> REEF LEISURE CENTRE</w:t>
      </w:r>
    </w:p>
    <w:p w14:paraId="45347BB9" w14:textId="77777777" w:rsidR="008313EC" w:rsidRDefault="008313EC" w:rsidP="008313EC">
      <w:pPr>
        <w:rPr>
          <w:color w:val="212121"/>
        </w:rPr>
      </w:pPr>
      <w:r>
        <w:rPr>
          <w:color w:val="212121"/>
        </w:rPr>
        <w:t>Following the opening of the £12.7 million Reef Leisure Centre and swimming pool membership rates and participation achievements have exceeded all expectations and demonstrates the importance of the Council's investment in quality fitness and leisure facilities.</w:t>
      </w:r>
    </w:p>
    <w:p w14:paraId="097B4832" w14:textId="77777777" w:rsidR="008313EC" w:rsidRDefault="008313EC" w:rsidP="008313EC">
      <w:pPr>
        <w:numPr>
          <w:ilvl w:val="0"/>
          <w:numId w:val="5"/>
        </w:numPr>
        <w:rPr>
          <w:rFonts w:eastAsia="Times New Roman"/>
          <w:color w:val="212121"/>
        </w:rPr>
      </w:pPr>
      <w:r>
        <w:rPr>
          <w:rFonts w:eastAsia="Times New Roman"/>
          <w:color w:val="212121"/>
        </w:rPr>
        <w:t>CHANGING PLACES PROGRAMME</w:t>
      </w:r>
    </w:p>
    <w:p w14:paraId="598D4D6D" w14:textId="77777777" w:rsidR="008313EC" w:rsidRDefault="008313EC" w:rsidP="008313EC">
      <w:pPr>
        <w:rPr>
          <w:color w:val="212121"/>
        </w:rPr>
      </w:pPr>
      <w:r>
        <w:rPr>
          <w:color w:val="212121"/>
        </w:rPr>
        <w:t>The Council have succeeded in bidding for £300,000, one of the largest awards in the country, to provide toilet changing facilities for people with complex medical needs and disability challenges. This will help with the programme to provide a facility in each of our seven major settlements in the future. Work has already started in Wells and Fakenham.</w:t>
      </w:r>
    </w:p>
    <w:p w14:paraId="1CE02F55" w14:textId="77777777" w:rsidR="008313EC" w:rsidRDefault="008313EC" w:rsidP="008313EC">
      <w:pPr>
        <w:numPr>
          <w:ilvl w:val="0"/>
          <w:numId w:val="6"/>
        </w:numPr>
        <w:rPr>
          <w:rFonts w:eastAsia="Times New Roman"/>
          <w:color w:val="212121"/>
        </w:rPr>
      </w:pPr>
      <w:r>
        <w:rPr>
          <w:rFonts w:eastAsia="Times New Roman"/>
          <w:color w:val="212121"/>
        </w:rPr>
        <w:t>ENERGY REBATE REPAYMENTS</w:t>
      </w:r>
    </w:p>
    <w:p w14:paraId="5F849676" w14:textId="77777777" w:rsidR="008313EC" w:rsidRDefault="008313EC" w:rsidP="008313EC">
      <w:pPr>
        <w:rPr>
          <w:color w:val="212121"/>
        </w:rPr>
      </w:pPr>
      <w:r>
        <w:rPr>
          <w:color w:val="212121"/>
        </w:rPr>
        <w:t>The Council continues to roll out the £150 energy rebate payment to date to 32,000 qualifying households and has reached 90% of the intended target.</w:t>
      </w:r>
    </w:p>
    <w:p w14:paraId="7C8D0AC0" w14:textId="77777777" w:rsidR="008313EC" w:rsidRDefault="008313EC" w:rsidP="008313EC">
      <w:pPr>
        <w:numPr>
          <w:ilvl w:val="0"/>
          <w:numId w:val="7"/>
        </w:numPr>
        <w:rPr>
          <w:rFonts w:eastAsia="Times New Roman"/>
          <w:color w:val="212121"/>
        </w:rPr>
      </w:pPr>
      <w:r>
        <w:rPr>
          <w:rFonts w:eastAsia="Times New Roman"/>
          <w:color w:val="212121"/>
        </w:rPr>
        <w:t>LOCAL HOMES FOR LOCAL NEED</w:t>
      </w:r>
    </w:p>
    <w:p w14:paraId="49E25871" w14:textId="77777777" w:rsidR="008313EC" w:rsidRDefault="008313EC" w:rsidP="008313EC">
      <w:pPr>
        <w:rPr>
          <w:color w:val="212121"/>
        </w:rPr>
      </w:pPr>
      <w:r>
        <w:rPr>
          <w:color w:val="212121"/>
        </w:rPr>
        <w:t>The number of so-called affordable homes for 2021/22 was 183 against a target of 100 which is a significant achievement. The building of extra care homes for the care of elderly residents, acquisition of temporary accommodation for the homeless and adaptation of properties through disabled facilities grant to enable residents to continue independent living in their own homes continues under this Council.</w:t>
      </w:r>
    </w:p>
    <w:p w14:paraId="0B67C816" w14:textId="77777777" w:rsidR="008313EC" w:rsidRDefault="008313EC" w:rsidP="008313EC">
      <w:pPr>
        <w:rPr>
          <w:color w:val="212121"/>
        </w:rPr>
      </w:pPr>
      <w:r>
        <w:rPr>
          <w:color w:val="212121"/>
        </w:rPr>
        <w:t>   8.   UK POPULATION CENSUS</w:t>
      </w:r>
    </w:p>
    <w:p w14:paraId="2773B016" w14:textId="77777777" w:rsidR="008313EC" w:rsidRDefault="008313EC" w:rsidP="008313EC">
      <w:pPr>
        <w:rPr>
          <w:color w:val="212121"/>
        </w:rPr>
      </w:pPr>
      <w:r>
        <w:rPr>
          <w:color w:val="212121"/>
        </w:rPr>
        <w:t>Figures released indicate that since 2011 the highest rate of growth is in the east of England at 8.3%, but only 1.5% in our district. 1 in 3 of residents are aged over 65 as against 1 in 5 nationally. Although we have the highest increase, we have the lowest per capita funding in the Government spending review of any region. This has implications for the Council in delivering services to the community.</w:t>
      </w:r>
    </w:p>
    <w:p w14:paraId="1C370965" w14:textId="77777777" w:rsidR="008313EC" w:rsidRDefault="008313EC" w:rsidP="008313EC">
      <w:pPr>
        <w:pStyle w:val="ListParagraph"/>
        <w:numPr>
          <w:ilvl w:val="0"/>
          <w:numId w:val="8"/>
        </w:numPr>
        <w:spacing w:before="0" w:beforeAutospacing="0" w:after="0" w:afterAutospacing="0"/>
        <w:rPr>
          <w:rFonts w:eastAsia="Times New Roman"/>
          <w:color w:val="212121"/>
        </w:rPr>
      </w:pPr>
      <w:r>
        <w:rPr>
          <w:rFonts w:eastAsia="Times New Roman"/>
          <w:color w:val="212121"/>
        </w:rPr>
        <w:t>PARISH COUNCIL FORUM</w:t>
      </w:r>
    </w:p>
    <w:p w14:paraId="06703386" w14:textId="77777777" w:rsidR="008313EC" w:rsidRDefault="008313EC" w:rsidP="008313EC">
      <w:pPr>
        <w:rPr>
          <w:color w:val="212121"/>
        </w:rPr>
      </w:pPr>
      <w:r>
        <w:rPr>
          <w:color w:val="212121"/>
        </w:rPr>
        <w:t>The Forum hosted by NNDC online met on the 4 July and I will give a verbal update at the meeting.</w:t>
      </w:r>
    </w:p>
    <w:p w14:paraId="19754844" w14:textId="77777777" w:rsidR="008313EC" w:rsidRDefault="008313EC" w:rsidP="008313EC">
      <w:pPr>
        <w:pStyle w:val="ListParagraph"/>
        <w:numPr>
          <w:ilvl w:val="0"/>
          <w:numId w:val="9"/>
        </w:numPr>
        <w:spacing w:before="0" w:beforeAutospacing="0" w:after="0" w:afterAutospacing="0"/>
        <w:rPr>
          <w:rFonts w:eastAsia="Times New Roman"/>
          <w:color w:val="212121"/>
        </w:rPr>
      </w:pPr>
      <w:r>
        <w:rPr>
          <w:rFonts w:eastAsia="Times New Roman"/>
          <w:color w:val="212121"/>
        </w:rPr>
        <w:t>TCPA WORKSHOP ON PLANNING AND FLOOD MANAGEMENT</w:t>
      </w:r>
    </w:p>
    <w:p w14:paraId="43620F1A" w14:textId="77777777" w:rsidR="008313EC" w:rsidRDefault="008313EC" w:rsidP="008313EC">
      <w:pPr>
        <w:rPr>
          <w:color w:val="212121"/>
        </w:rPr>
      </w:pPr>
      <w:r>
        <w:rPr>
          <w:color w:val="212121"/>
        </w:rPr>
        <w:t>I attended a presentation on the challenges increased flooding poses to the planning process and will give a verbal update at the meeting.</w:t>
      </w:r>
    </w:p>
    <w:p w14:paraId="23EA2D57" w14:textId="77777777" w:rsidR="008313EC" w:rsidRDefault="008313EC" w:rsidP="008313EC">
      <w:pPr>
        <w:rPr>
          <w:color w:val="212121"/>
        </w:rPr>
      </w:pPr>
      <w:r>
        <w:rPr>
          <w:color w:val="212121"/>
        </w:rPr>
        <w:t> </w:t>
      </w:r>
    </w:p>
    <w:p w14:paraId="69DA34BA" w14:textId="77777777" w:rsidR="008313EC" w:rsidRDefault="008313EC" w:rsidP="008313EC">
      <w:pPr>
        <w:rPr>
          <w:color w:val="212121"/>
        </w:rPr>
      </w:pPr>
      <w:r>
        <w:rPr>
          <w:color w:val="212121"/>
        </w:rPr>
        <w:t>Thank you for reading.</w:t>
      </w:r>
    </w:p>
    <w:p w14:paraId="7325A067" w14:textId="77777777" w:rsidR="008313EC" w:rsidRDefault="008313EC" w:rsidP="008313EC">
      <w:pPr>
        <w:rPr>
          <w:color w:val="212121"/>
        </w:rPr>
      </w:pPr>
      <w:r>
        <w:rPr>
          <w:color w:val="212121"/>
        </w:rPr>
        <w:t> </w:t>
      </w:r>
    </w:p>
    <w:p w14:paraId="058791A6" w14:textId="77777777" w:rsidR="008313EC" w:rsidRDefault="008313EC" w:rsidP="008313EC">
      <w:pPr>
        <w:rPr>
          <w:color w:val="212121"/>
        </w:rPr>
      </w:pPr>
      <w:r>
        <w:rPr>
          <w:color w:val="212121"/>
        </w:rPr>
        <w:t>Andrew</w:t>
      </w:r>
    </w:p>
    <w:p w14:paraId="3CEB3518" w14:textId="77777777" w:rsidR="008313EC" w:rsidRDefault="008313EC" w:rsidP="008313EC">
      <w:pPr>
        <w:rPr>
          <w:color w:val="212121"/>
        </w:rPr>
      </w:pPr>
      <w:r>
        <w:rPr>
          <w:color w:val="212121"/>
        </w:rPr>
        <w:t> </w:t>
      </w:r>
    </w:p>
    <w:p w14:paraId="26609E81" w14:textId="77777777" w:rsidR="008313EC" w:rsidRDefault="008313EC" w:rsidP="008313EC">
      <w:pPr>
        <w:rPr>
          <w:rFonts w:eastAsia="Times New Roman"/>
        </w:rPr>
      </w:pPr>
    </w:p>
    <w:p w14:paraId="63AD8AF6" w14:textId="77777777" w:rsidR="008313EC" w:rsidRDefault="008313EC" w:rsidP="008313EC">
      <w:pPr>
        <w:rPr>
          <w:rFonts w:eastAsia="Times New Roman"/>
        </w:rPr>
      </w:pPr>
    </w:p>
    <w:p w14:paraId="13B8DFE1" w14:textId="77777777" w:rsidR="008313EC" w:rsidRDefault="008313EC" w:rsidP="008313EC">
      <w:pPr>
        <w:pStyle w:val="NormalWeb"/>
        <w:spacing w:before="0" w:beforeAutospacing="0" w:after="0" w:afterAutospacing="0"/>
      </w:pPr>
      <w:r>
        <w:rPr>
          <w:b/>
          <w:bCs/>
          <w:color w:val="000000"/>
        </w:rPr>
        <w:t>Cllr Andrew Brown </w:t>
      </w:r>
    </w:p>
    <w:p w14:paraId="36716C6B" w14:textId="77777777" w:rsidR="008313EC" w:rsidRDefault="008313EC" w:rsidP="008313EC">
      <w:pPr>
        <w:rPr>
          <w:rFonts w:eastAsia="Times New Roman"/>
          <w:b/>
          <w:bCs/>
          <w:i/>
          <w:iCs/>
          <w:color w:val="000000"/>
        </w:rPr>
      </w:pPr>
      <w:r>
        <w:rPr>
          <w:rFonts w:ascii="HelveticaNeue" w:eastAsia="Times New Roman" w:hAnsi="HelveticaNeue"/>
          <w:b/>
          <w:bCs/>
          <w:i/>
          <w:iCs/>
          <w:color w:val="212121"/>
          <w:sz w:val="24"/>
          <w:szCs w:val="24"/>
        </w:rPr>
        <w:t>Liberal Democrat</w:t>
      </w:r>
      <w:r>
        <w:rPr>
          <w:rFonts w:eastAsia="Times New Roman"/>
          <w:b/>
          <w:bCs/>
          <w:i/>
          <w:iCs/>
          <w:color w:val="000000"/>
        </w:rPr>
        <w:t xml:space="preserve"> </w:t>
      </w:r>
    </w:p>
    <w:p w14:paraId="385908C2" w14:textId="77777777" w:rsidR="008313EC" w:rsidRDefault="008313EC" w:rsidP="008313EC">
      <w:pPr>
        <w:rPr>
          <w:rFonts w:ascii="HelveticaNeue" w:eastAsia="Times New Roman" w:hAnsi="HelveticaNeue"/>
          <w:b/>
          <w:bCs/>
          <w:i/>
          <w:iCs/>
          <w:color w:val="212121"/>
          <w:sz w:val="24"/>
          <w:szCs w:val="24"/>
        </w:rPr>
      </w:pPr>
      <w:r>
        <w:rPr>
          <w:rFonts w:ascii="HelveticaNeue" w:eastAsia="Times New Roman" w:hAnsi="HelveticaNeue"/>
          <w:b/>
          <w:bCs/>
          <w:i/>
          <w:iCs/>
          <w:color w:val="212121"/>
          <w:sz w:val="24"/>
          <w:szCs w:val="24"/>
        </w:rPr>
        <w:t xml:space="preserve">North Norfolk District Council - </w:t>
      </w:r>
      <w:proofErr w:type="spellStart"/>
      <w:r>
        <w:rPr>
          <w:rFonts w:ascii="HelveticaNeue" w:eastAsia="Times New Roman" w:hAnsi="HelveticaNeue"/>
          <w:b/>
          <w:bCs/>
          <w:i/>
          <w:iCs/>
          <w:color w:val="212121"/>
          <w:sz w:val="24"/>
          <w:szCs w:val="24"/>
        </w:rPr>
        <w:t>Stody</w:t>
      </w:r>
      <w:proofErr w:type="spellEnd"/>
      <w:r>
        <w:rPr>
          <w:rFonts w:ascii="HelveticaNeue" w:eastAsia="Times New Roman" w:hAnsi="HelveticaNeue"/>
          <w:b/>
          <w:bCs/>
          <w:i/>
          <w:iCs/>
          <w:color w:val="212121"/>
          <w:sz w:val="24"/>
          <w:szCs w:val="24"/>
        </w:rPr>
        <w:t xml:space="preserve"> Ward</w:t>
      </w:r>
    </w:p>
    <w:p w14:paraId="4AB1C3AE" w14:textId="77777777" w:rsidR="008313EC" w:rsidRDefault="008313EC" w:rsidP="008313EC">
      <w:pPr>
        <w:rPr>
          <w:rFonts w:ascii="HelveticaNeue" w:eastAsia="Times New Roman" w:hAnsi="HelveticaNeue"/>
          <w:b/>
          <w:bCs/>
          <w:i/>
          <w:iCs/>
          <w:color w:val="212121"/>
          <w:sz w:val="24"/>
          <w:szCs w:val="24"/>
        </w:rPr>
      </w:pPr>
      <w:r>
        <w:rPr>
          <w:rFonts w:ascii="HelveticaNeue" w:eastAsia="Times New Roman" w:hAnsi="HelveticaNeue"/>
          <w:b/>
          <w:bCs/>
          <w:i/>
          <w:iCs/>
          <w:color w:val="0078D4"/>
          <w:sz w:val="24"/>
          <w:szCs w:val="24"/>
        </w:rPr>
        <w:t>07970 298695</w:t>
      </w:r>
    </w:p>
    <w:p w14:paraId="20ACD5CF" w14:textId="77777777" w:rsidR="008313EC" w:rsidRDefault="008313EC" w:rsidP="008313EC">
      <w:pPr>
        <w:rPr>
          <w:rFonts w:ascii="HelveticaNeue" w:eastAsia="Times New Roman" w:hAnsi="HelveticaNeue"/>
          <w:b/>
          <w:bCs/>
          <w:i/>
          <w:iCs/>
          <w:color w:val="212121"/>
          <w:sz w:val="24"/>
          <w:szCs w:val="24"/>
        </w:rPr>
      </w:pPr>
    </w:p>
    <w:p w14:paraId="219339BF" w14:textId="77777777" w:rsidR="008313EC" w:rsidRDefault="008313EC" w:rsidP="008313EC">
      <w:pPr>
        <w:rPr>
          <w:rFonts w:ascii="HelveticaNeue" w:eastAsia="Times New Roman" w:hAnsi="HelveticaNeue"/>
          <w:b/>
          <w:bCs/>
          <w:i/>
          <w:iCs/>
          <w:color w:val="212121"/>
          <w:sz w:val="24"/>
          <w:szCs w:val="24"/>
        </w:rPr>
      </w:pPr>
      <w:r>
        <w:rPr>
          <w:rFonts w:ascii="HelveticaNeue" w:eastAsia="Times New Roman" w:hAnsi="HelveticaNeue"/>
          <w:b/>
          <w:bCs/>
          <w:i/>
          <w:iCs/>
          <w:color w:val="212121"/>
          <w:sz w:val="24"/>
          <w:szCs w:val="24"/>
        </w:rPr>
        <w:t>Chair of Planning Policy and Built Heritage Working Party</w:t>
      </w:r>
    </w:p>
    <w:p w14:paraId="281B1C2B" w14:textId="77777777" w:rsidR="008313EC" w:rsidRDefault="008313EC" w:rsidP="008313EC">
      <w:pPr>
        <w:rPr>
          <w:rFonts w:ascii="HelveticaNeue" w:eastAsia="Times New Roman" w:hAnsi="HelveticaNeue"/>
          <w:b/>
          <w:bCs/>
          <w:i/>
          <w:iCs/>
          <w:color w:val="212121"/>
          <w:sz w:val="24"/>
          <w:szCs w:val="24"/>
        </w:rPr>
      </w:pPr>
      <w:r>
        <w:rPr>
          <w:rFonts w:ascii="HelveticaNeue" w:eastAsia="Times New Roman" w:hAnsi="HelveticaNeue"/>
          <w:b/>
          <w:bCs/>
          <w:i/>
          <w:iCs/>
          <w:color w:val="212121"/>
          <w:sz w:val="24"/>
          <w:szCs w:val="24"/>
        </w:rPr>
        <w:t>Member of Overview &amp; Scrutiny, Standards and Development Committees</w:t>
      </w:r>
    </w:p>
    <w:p w14:paraId="331477E9" w14:textId="77777777" w:rsidR="008313EC" w:rsidRDefault="008313EC" w:rsidP="008313EC">
      <w:pPr>
        <w:rPr>
          <w:rFonts w:ascii="HelveticaNeue" w:eastAsia="Times New Roman" w:hAnsi="HelveticaNeue"/>
          <w:b/>
          <w:bCs/>
          <w:i/>
          <w:iCs/>
          <w:color w:val="212121"/>
          <w:sz w:val="24"/>
          <w:szCs w:val="24"/>
        </w:rPr>
      </w:pPr>
      <w:proofErr w:type="spellStart"/>
      <w:r>
        <w:rPr>
          <w:rFonts w:ascii="HelveticaNeue" w:eastAsia="Times New Roman" w:hAnsi="HelveticaNeue"/>
          <w:b/>
          <w:bCs/>
          <w:i/>
          <w:iCs/>
          <w:color w:val="212121"/>
          <w:sz w:val="24"/>
          <w:szCs w:val="24"/>
        </w:rPr>
        <w:t>Corpusty</w:t>
      </w:r>
      <w:proofErr w:type="spellEnd"/>
      <w:r>
        <w:rPr>
          <w:rFonts w:ascii="HelveticaNeue" w:eastAsia="Times New Roman" w:hAnsi="HelveticaNeue"/>
          <w:b/>
          <w:bCs/>
          <w:i/>
          <w:iCs/>
          <w:color w:val="212121"/>
          <w:sz w:val="24"/>
          <w:szCs w:val="24"/>
        </w:rPr>
        <w:t xml:space="preserve"> and </w:t>
      </w:r>
      <w:proofErr w:type="spellStart"/>
      <w:r>
        <w:rPr>
          <w:rFonts w:ascii="HelveticaNeue" w:eastAsia="Times New Roman" w:hAnsi="HelveticaNeue"/>
          <w:b/>
          <w:bCs/>
          <w:i/>
          <w:iCs/>
          <w:color w:val="212121"/>
          <w:sz w:val="24"/>
          <w:szCs w:val="24"/>
        </w:rPr>
        <w:t>Saxthorpe</w:t>
      </w:r>
      <w:proofErr w:type="spellEnd"/>
      <w:r>
        <w:rPr>
          <w:rFonts w:ascii="HelveticaNeue" w:eastAsia="Times New Roman" w:hAnsi="HelveticaNeue"/>
          <w:b/>
          <w:bCs/>
          <w:i/>
          <w:iCs/>
          <w:color w:val="212121"/>
          <w:sz w:val="24"/>
          <w:szCs w:val="24"/>
        </w:rPr>
        <w:t xml:space="preserve"> Parish Councillor</w:t>
      </w:r>
    </w:p>
    <w:p w14:paraId="3348FAC4" w14:textId="77777777" w:rsidR="008313EC" w:rsidRDefault="008313EC" w:rsidP="008313EC">
      <w:pPr>
        <w:rPr>
          <w:rFonts w:ascii="HelveticaNeue" w:eastAsia="Times New Roman" w:hAnsi="HelveticaNeue"/>
          <w:b/>
          <w:bCs/>
          <w:i/>
          <w:iCs/>
          <w:color w:val="212121"/>
          <w:sz w:val="24"/>
          <w:szCs w:val="24"/>
        </w:rPr>
      </w:pPr>
    </w:p>
    <w:p w14:paraId="11C8F1DF" w14:textId="77777777" w:rsidR="008313EC" w:rsidRDefault="008313EC" w:rsidP="008313EC">
      <w:pPr>
        <w:rPr>
          <w:rFonts w:ascii="HelveticaNeue" w:eastAsia="Times New Roman" w:hAnsi="HelveticaNeue"/>
          <w:b/>
          <w:bCs/>
          <w:i/>
          <w:iCs/>
          <w:color w:val="212121"/>
          <w:sz w:val="24"/>
          <w:szCs w:val="24"/>
        </w:rPr>
      </w:pPr>
      <w:r>
        <w:rPr>
          <w:rFonts w:ascii="HelveticaNeue" w:eastAsia="Times New Roman" w:hAnsi="HelveticaNeue"/>
          <w:b/>
          <w:bCs/>
          <w:i/>
          <w:iCs/>
          <w:color w:val="212121"/>
          <w:sz w:val="24"/>
          <w:szCs w:val="24"/>
        </w:rPr>
        <w:t xml:space="preserve">Serving the parishes of </w:t>
      </w:r>
      <w:proofErr w:type="spellStart"/>
      <w:r>
        <w:rPr>
          <w:rFonts w:ascii="HelveticaNeue" w:eastAsia="Times New Roman" w:hAnsi="HelveticaNeue"/>
          <w:b/>
          <w:bCs/>
          <w:i/>
          <w:iCs/>
          <w:color w:val="212121"/>
          <w:sz w:val="24"/>
          <w:szCs w:val="24"/>
        </w:rPr>
        <w:t>Briningham</w:t>
      </w:r>
      <w:proofErr w:type="spellEnd"/>
      <w:r>
        <w:rPr>
          <w:rFonts w:ascii="HelveticaNeue" w:eastAsia="Times New Roman" w:hAnsi="HelveticaNeue"/>
          <w:b/>
          <w:bCs/>
          <w:i/>
          <w:iCs/>
          <w:color w:val="212121"/>
          <w:sz w:val="24"/>
          <w:szCs w:val="24"/>
        </w:rPr>
        <w:t xml:space="preserve">, Brinton with Sharrington, </w:t>
      </w:r>
      <w:proofErr w:type="spellStart"/>
      <w:r>
        <w:rPr>
          <w:rFonts w:ascii="HelveticaNeue" w:eastAsia="Times New Roman" w:hAnsi="HelveticaNeue"/>
          <w:b/>
          <w:bCs/>
          <w:i/>
          <w:iCs/>
          <w:color w:val="212121"/>
          <w:sz w:val="24"/>
          <w:szCs w:val="24"/>
        </w:rPr>
        <w:t>Corpusty</w:t>
      </w:r>
      <w:proofErr w:type="spellEnd"/>
      <w:r>
        <w:rPr>
          <w:rFonts w:ascii="HelveticaNeue" w:eastAsia="Times New Roman" w:hAnsi="HelveticaNeue"/>
          <w:b/>
          <w:bCs/>
          <w:i/>
          <w:iCs/>
          <w:color w:val="212121"/>
          <w:sz w:val="24"/>
          <w:szCs w:val="24"/>
        </w:rPr>
        <w:t xml:space="preserve"> with </w:t>
      </w:r>
      <w:proofErr w:type="spellStart"/>
      <w:r>
        <w:rPr>
          <w:rFonts w:ascii="HelveticaNeue" w:eastAsia="Times New Roman" w:hAnsi="HelveticaNeue"/>
          <w:b/>
          <w:bCs/>
          <w:i/>
          <w:iCs/>
          <w:color w:val="212121"/>
          <w:sz w:val="24"/>
          <w:szCs w:val="24"/>
        </w:rPr>
        <w:t>Saxthorpe</w:t>
      </w:r>
      <w:proofErr w:type="spellEnd"/>
      <w:r>
        <w:rPr>
          <w:rFonts w:ascii="HelveticaNeue" w:eastAsia="Times New Roman" w:hAnsi="HelveticaNeue"/>
          <w:b/>
          <w:bCs/>
          <w:i/>
          <w:iCs/>
          <w:color w:val="212121"/>
          <w:sz w:val="24"/>
          <w:szCs w:val="24"/>
        </w:rPr>
        <w:t xml:space="preserve">, Edgefield, Melton Constable, </w:t>
      </w:r>
      <w:proofErr w:type="spellStart"/>
      <w:r>
        <w:rPr>
          <w:rFonts w:ascii="HelveticaNeue" w:eastAsia="Times New Roman" w:hAnsi="HelveticaNeue"/>
          <w:b/>
          <w:bCs/>
          <w:i/>
          <w:iCs/>
          <w:color w:val="212121"/>
          <w:sz w:val="24"/>
          <w:szCs w:val="24"/>
        </w:rPr>
        <w:t>Stody</w:t>
      </w:r>
      <w:proofErr w:type="spellEnd"/>
      <w:r>
        <w:rPr>
          <w:rFonts w:ascii="HelveticaNeue" w:eastAsia="Times New Roman" w:hAnsi="HelveticaNeue"/>
          <w:b/>
          <w:bCs/>
          <w:i/>
          <w:iCs/>
          <w:color w:val="212121"/>
          <w:sz w:val="24"/>
          <w:szCs w:val="24"/>
        </w:rPr>
        <w:t xml:space="preserve"> with </w:t>
      </w:r>
      <w:proofErr w:type="spellStart"/>
      <w:r>
        <w:rPr>
          <w:rFonts w:ascii="HelveticaNeue" w:eastAsia="Times New Roman" w:hAnsi="HelveticaNeue"/>
          <w:b/>
          <w:bCs/>
          <w:i/>
          <w:iCs/>
          <w:color w:val="212121"/>
          <w:sz w:val="24"/>
          <w:szCs w:val="24"/>
        </w:rPr>
        <w:t>Hunworth</w:t>
      </w:r>
      <w:proofErr w:type="spellEnd"/>
      <w:r>
        <w:rPr>
          <w:rFonts w:ascii="HelveticaNeue" w:eastAsia="Times New Roman" w:hAnsi="HelveticaNeue"/>
          <w:b/>
          <w:bCs/>
          <w:i/>
          <w:iCs/>
          <w:color w:val="212121"/>
          <w:sz w:val="24"/>
          <w:szCs w:val="24"/>
        </w:rPr>
        <w:t xml:space="preserve"> and </w:t>
      </w:r>
      <w:proofErr w:type="spellStart"/>
      <w:r>
        <w:rPr>
          <w:rFonts w:ascii="HelveticaNeue" w:eastAsia="Times New Roman" w:hAnsi="HelveticaNeue"/>
          <w:b/>
          <w:bCs/>
          <w:i/>
          <w:iCs/>
          <w:color w:val="212121"/>
          <w:sz w:val="24"/>
          <w:szCs w:val="24"/>
        </w:rPr>
        <w:t>Thornage</w:t>
      </w:r>
      <w:proofErr w:type="spellEnd"/>
      <w:r>
        <w:rPr>
          <w:rFonts w:ascii="HelveticaNeue" w:eastAsia="Times New Roman" w:hAnsi="HelveticaNeue"/>
          <w:b/>
          <w:bCs/>
          <w:i/>
          <w:iCs/>
          <w:color w:val="212121"/>
          <w:sz w:val="24"/>
          <w:szCs w:val="24"/>
        </w:rPr>
        <w:t xml:space="preserve"> with Little </w:t>
      </w:r>
      <w:proofErr w:type="spellStart"/>
      <w:r>
        <w:rPr>
          <w:rFonts w:ascii="HelveticaNeue" w:eastAsia="Times New Roman" w:hAnsi="HelveticaNeue"/>
          <w:b/>
          <w:bCs/>
          <w:i/>
          <w:iCs/>
          <w:color w:val="212121"/>
          <w:sz w:val="24"/>
          <w:szCs w:val="24"/>
        </w:rPr>
        <w:t>Thornage</w:t>
      </w:r>
      <w:proofErr w:type="spellEnd"/>
      <w:r>
        <w:rPr>
          <w:rFonts w:ascii="HelveticaNeue" w:eastAsia="Times New Roman" w:hAnsi="HelveticaNeue"/>
          <w:b/>
          <w:bCs/>
          <w:i/>
          <w:iCs/>
          <w:color w:val="212121"/>
          <w:sz w:val="24"/>
          <w:szCs w:val="24"/>
        </w:rPr>
        <w:t>.</w:t>
      </w:r>
    </w:p>
    <w:p w14:paraId="64F3A21F" w14:textId="77777777" w:rsidR="008313EC" w:rsidRDefault="008313EC" w:rsidP="008313EC">
      <w:pPr>
        <w:spacing w:after="240"/>
        <w:rPr>
          <w:rFonts w:eastAsia="Times New Roman"/>
        </w:rPr>
      </w:pPr>
    </w:p>
    <w:p w14:paraId="719F5C3F" w14:textId="77777777" w:rsidR="008313EC" w:rsidRDefault="008313EC" w:rsidP="008313EC">
      <w:pPr>
        <w:pStyle w:val="NormalWeb"/>
        <w:spacing w:before="0" w:beforeAutospacing="0" w:after="0" w:afterAutospacing="0"/>
      </w:pPr>
      <w:r>
        <w:rPr>
          <w:b/>
          <w:bCs/>
          <w:i/>
          <w:iCs/>
        </w:rPr>
        <w:t>Data Protection Statement</w:t>
      </w:r>
    </w:p>
    <w:p w14:paraId="09A2C6B0" w14:textId="77777777" w:rsidR="008313EC" w:rsidRDefault="008313EC" w:rsidP="008313EC">
      <w:pPr>
        <w:pStyle w:val="NormalWeb"/>
        <w:spacing w:before="0" w:beforeAutospacing="0" w:after="0" w:afterAutospacing="0"/>
      </w:pPr>
      <w:r>
        <w:rPr>
          <w:b/>
          <w:bCs/>
          <w:i/>
          <w:iCs/>
        </w:rPr>
        <w:t>I will only use any personal information provided to me to assist with your enquiry and/or complaint.</w:t>
      </w:r>
    </w:p>
    <w:p w14:paraId="44AD13B2" w14:textId="77777777" w:rsidR="008313EC" w:rsidRDefault="008313EC" w:rsidP="008313EC">
      <w:pPr>
        <w:pStyle w:val="NormalWeb"/>
        <w:spacing w:before="0" w:beforeAutospacing="0" w:after="0" w:afterAutospacing="0"/>
      </w:pPr>
      <w:r>
        <w:t> </w:t>
      </w:r>
    </w:p>
    <w:p w14:paraId="3ED971A0" w14:textId="77777777" w:rsidR="008313EC" w:rsidRDefault="008313EC" w:rsidP="008313EC">
      <w:pPr>
        <w:pStyle w:val="NormalWeb"/>
        <w:spacing w:before="0" w:beforeAutospacing="0" w:after="0" w:afterAutospacing="0"/>
      </w:pPr>
      <w:r>
        <w:rPr>
          <w:b/>
          <w:bCs/>
          <w:i/>
          <w:iCs/>
        </w:rPr>
        <w:t xml:space="preserve">I will only share your personal information with the council and other relevant councillors on a </w:t>
      </w:r>
      <w:proofErr w:type="gramStart"/>
      <w:r>
        <w:rPr>
          <w:b/>
          <w:bCs/>
          <w:i/>
          <w:iCs/>
        </w:rPr>
        <w:t>need to know</w:t>
      </w:r>
      <w:proofErr w:type="gramEnd"/>
      <w:r>
        <w:rPr>
          <w:b/>
          <w:bCs/>
          <w:i/>
          <w:iCs/>
        </w:rPr>
        <w:t xml:space="preserve"> basis.</w:t>
      </w:r>
    </w:p>
    <w:p w14:paraId="36E8D86C" w14:textId="77777777" w:rsidR="008313EC" w:rsidRDefault="008313EC" w:rsidP="008313EC">
      <w:pPr>
        <w:pStyle w:val="NormalWeb"/>
        <w:spacing w:before="0" w:beforeAutospacing="0" w:after="0" w:afterAutospacing="0"/>
      </w:pPr>
      <w:r>
        <w:t> </w:t>
      </w:r>
    </w:p>
    <w:p w14:paraId="1DC38426" w14:textId="77777777" w:rsidR="008313EC" w:rsidRDefault="008313EC" w:rsidP="008313EC">
      <w:pPr>
        <w:pStyle w:val="NormalWeb"/>
        <w:spacing w:before="0" w:beforeAutospacing="0" w:after="0" w:afterAutospacing="0"/>
      </w:pPr>
      <w:r>
        <w:rPr>
          <w:b/>
          <w:bCs/>
          <w:i/>
          <w:iCs/>
        </w:rPr>
        <w:t>As a councillor I am subject to the data protection policy of my council and of my political party. I also control data where I deal with my constituents.</w:t>
      </w:r>
    </w:p>
    <w:p w14:paraId="70B16245" w14:textId="77777777" w:rsidR="008313EC" w:rsidRDefault="008313EC" w:rsidP="008313EC">
      <w:pPr>
        <w:pStyle w:val="NormalWeb"/>
        <w:spacing w:before="0" w:beforeAutospacing="0" w:after="0" w:afterAutospacing="0"/>
      </w:pPr>
      <w:r>
        <w:t> </w:t>
      </w:r>
    </w:p>
    <w:p w14:paraId="6013E14F" w14:textId="77777777" w:rsidR="008313EC" w:rsidRDefault="008313EC" w:rsidP="008313EC">
      <w:pPr>
        <w:pStyle w:val="NormalWeb"/>
        <w:spacing w:before="0" w:beforeAutospacing="0" w:after="0" w:afterAutospacing="0"/>
      </w:pPr>
      <w:r>
        <w:rPr>
          <w:b/>
          <w:bCs/>
          <w:i/>
          <w:iCs/>
        </w:rPr>
        <w:t xml:space="preserve">Your details will be deleted after 1 year after your case is closed unless there is a basis in </w:t>
      </w:r>
      <w:proofErr w:type="gramStart"/>
      <w:r>
        <w:rPr>
          <w:b/>
          <w:bCs/>
          <w:i/>
          <w:iCs/>
        </w:rPr>
        <w:t>law</w:t>
      </w:r>
      <w:proofErr w:type="gramEnd"/>
      <w:r>
        <w:rPr>
          <w:b/>
          <w:bCs/>
          <w:i/>
          <w:iCs/>
        </w:rPr>
        <w:t xml:space="preserve"> or you consent to keeping it. You can withdraw your consent at any time.</w:t>
      </w:r>
    </w:p>
    <w:p w14:paraId="75B7716E" w14:textId="77777777" w:rsidR="008313EC" w:rsidRDefault="008313EC" w:rsidP="008313EC">
      <w:pPr>
        <w:pStyle w:val="NormalWeb"/>
        <w:spacing w:before="0" w:beforeAutospacing="0" w:after="0" w:afterAutospacing="0"/>
      </w:pPr>
      <w:r>
        <w:t> </w:t>
      </w:r>
    </w:p>
    <w:p w14:paraId="19879215" w14:textId="77777777" w:rsidR="008313EC" w:rsidRDefault="008313EC" w:rsidP="008313EC">
      <w:pPr>
        <w:pStyle w:val="NormalWeb"/>
        <w:spacing w:before="0" w:beforeAutospacing="0" w:after="0" w:afterAutospacing="0"/>
      </w:pPr>
      <w:r>
        <w:rPr>
          <w:b/>
          <w:bCs/>
          <w:i/>
          <w:iCs/>
        </w:rPr>
        <w:t xml:space="preserve">If you require me to delete your personal </w:t>
      </w:r>
      <w:proofErr w:type="gramStart"/>
      <w:r>
        <w:rPr>
          <w:b/>
          <w:bCs/>
          <w:i/>
          <w:iCs/>
        </w:rPr>
        <w:t>information</w:t>
      </w:r>
      <w:proofErr w:type="gramEnd"/>
      <w:r>
        <w:rPr>
          <w:b/>
          <w:bCs/>
          <w:i/>
          <w:iCs/>
        </w:rPr>
        <w:t xml:space="preserve"> please let me know along with a reason for requesting this.</w:t>
      </w:r>
    </w:p>
    <w:p w14:paraId="29AA3512" w14:textId="77777777" w:rsidR="008313EC" w:rsidRDefault="008313EC"/>
    <w:sectPr w:rsidR="00831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502"/>
    <w:multiLevelType w:val="multilevel"/>
    <w:tmpl w:val="4BAED4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C57636"/>
    <w:multiLevelType w:val="multilevel"/>
    <w:tmpl w:val="B0AE8F7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F82058"/>
    <w:multiLevelType w:val="multilevel"/>
    <w:tmpl w:val="247E3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65431D"/>
    <w:multiLevelType w:val="multilevel"/>
    <w:tmpl w:val="DA64D1C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91730C"/>
    <w:multiLevelType w:val="multilevel"/>
    <w:tmpl w:val="DAD6058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4C34BB"/>
    <w:multiLevelType w:val="multilevel"/>
    <w:tmpl w:val="2F7E60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02555"/>
    <w:multiLevelType w:val="multilevel"/>
    <w:tmpl w:val="E544E3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5357AE"/>
    <w:multiLevelType w:val="multilevel"/>
    <w:tmpl w:val="E7C88E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2DE05D0"/>
    <w:multiLevelType w:val="multilevel"/>
    <w:tmpl w:val="774E667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7280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54558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82724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13786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52339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993930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457023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431043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074592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EC"/>
    <w:rsid w:val="0083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41C0"/>
  <w15:chartTrackingRefBased/>
  <w15:docId w15:val="{F8A05E1A-E6B2-44DB-AE04-370A33B6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3E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3EC"/>
    <w:rPr>
      <w:color w:val="0000FF"/>
      <w:u w:val="single"/>
    </w:rPr>
  </w:style>
  <w:style w:type="paragraph" w:styleId="NormalWeb">
    <w:name w:val="Normal (Web)"/>
    <w:basedOn w:val="Normal"/>
    <w:uiPriority w:val="99"/>
    <w:semiHidden/>
    <w:unhideWhenUsed/>
    <w:rsid w:val="008313EC"/>
    <w:pPr>
      <w:spacing w:before="100" w:beforeAutospacing="1" w:after="100" w:afterAutospacing="1"/>
    </w:pPr>
  </w:style>
  <w:style w:type="paragraph" w:styleId="ListParagraph">
    <w:name w:val="List Paragraph"/>
    <w:basedOn w:val="Normal"/>
    <w:uiPriority w:val="34"/>
    <w:qFormat/>
    <w:rsid w:val="008313EC"/>
    <w:pPr>
      <w:spacing w:before="100" w:beforeAutospacing="1" w:after="100" w:afterAutospacing="1"/>
    </w:pPr>
  </w:style>
  <w:style w:type="character" w:customStyle="1" w:styleId="apple-converted-space">
    <w:name w:val="apple-converted-space"/>
    <w:basedOn w:val="DefaultParagraphFont"/>
    <w:rsid w:val="0083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norfolk.gov.uk/netz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cp:lastPrinted>2022-07-21T11:30:00Z</cp:lastPrinted>
  <dcterms:created xsi:type="dcterms:W3CDTF">2022-07-21T11:29:00Z</dcterms:created>
  <dcterms:modified xsi:type="dcterms:W3CDTF">2022-07-21T11:31:00Z</dcterms:modified>
</cp:coreProperties>
</file>